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F93" w:rsidRDefault="007545F0" w:rsidP="001D5F93">
      <w:pPr>
        <w:autoSpaceDE w:val="0"/>
        <w:ind w:right="-1"/>
        <w:jc w:val="center"/>
        <w:rPr>
          <w:rFonts w:ascii="Calibri" w:hAnsi="Calibri" w:cs="Calibri"/>
          <w:b/>
          <w:sz w:val="28"/>
        </w:rPr>
      </w:pPr>
      <w:r>
        <w:rPr>
          <w:rFonts w:ascii="Calibri" w:hAnsi="Calibri" w:cs="Calibri"/>
          <w:b/>
          <w:sz w:val="28"/>
        </w:rPr>
        <w:t>Mostra</w:t>
      </w:r>
      <w:r w:rsidR="001D5F93">
        <w:rPr>
          <w:rFonts w:ascii="Calibri" w:hAnsi="Calibri" w:cs="Calibri"/>
          <w:b/>
          <w:sz w:val="28"/>
        </w:rPr>
        <w:t xml:space="preserve">: </w:t>
      </w:r>
      <w:r w:rsidRPr="007545F0">
        <w:rPr>
          <w:rFonts w:ascii="Calibri" w:hAnsi="Calibri" w:cs="Calibri"/>
          <w:b/>
          <w:sz w:val="28"/>
        </w:rPr>
        <w:t>Alle radici del territorio</w:t>
      </w:r>
      <w:r>
        <w:rPr>
          <w:rFonts w:ascii="Calibri" w:hAnsi="Calibri" w:cs="Calibri"/>
          <w:b/>
          <w:sz w:val="28"/>
        </w:rPr>
        <w:t>.</w:t>
      </w:r>
      <w:r w:rsidR="001D5F93">
        <w:rPr>
          <w:rFonts w:ascii="Calibri" w:hAnsi="Calibri" w:cs="Calibri"/>
          <w:b/>
          <w:sz w:val="28"/>
        </w:rPr>
        <w:t xml:space="preserve"> </w:t>
      </w:r>
    </w:p>
    <w:p w:rsidR="007545F0" w:rsidRPr="007545F0" w:rsidRDefault="007545F0" w:rsidP="001D5F93">
      <w:pPr>
        <w:autoSpaceDE w:val="0"/>
        <w:ind w:right="-1"/>
        <w:jc w:val="center"/>
        <w:rPr>
          <w:rFonts w:ascii="Calibri" w:hAnsi="Calibri" w:cs="Calibri"/>
          <w:b/>
          <w:sz w:val="28"/>
        </w:rPr>
      </w:pPr>
      <w:r w:rsidRPr="007545F0">
        <w:rPr>
          <w:rFonts w:ascii="Calibri" w:hAnsi="Calibri" w:cs="Calibri"/>
          <w:b/>
          <w:sz w:val="28"/>
        </w:rPr>
        <w:t>La necropoli dell’età del Bronzo di Canegrate a 70 anni dallo scavo</w:t>
      </w:r>
    </w:p>
    <w:p w:rsidR="007545F0" w:rsidRPr="007545F0" w:rsidRDefault="007545F0" w:rsidP="00932EEB">
      <w:pPr>
        <w:autoSpaceDE w:val="0"/>
        <w:ind w:right="-1"/>
        <w:jc w:val="both"/>
        <w:rPr>
          <w:rFonts w:ascii="Calibri" w:hAnsi="Calibri" w:cs="Calibri"/>
          <w:b/>
          <w:sz w:val="28"/>
        </w:rPr>
      </w:pPr>
    </w:p>
    <w:p w:rsidR="007545F0" w:rsidRPr="007545F0" w:rsidRDefault="007545F0" w:rsidP="00932EEB">
      <w:pPr>
        <w:autoSpaceDE w:val="0"/>
        <w:ind w:right="-1"/>
        <w:jc w:val="both"/>
        <w:rPr>
          <w:rFonts w:ascii="Calibri" w:hAnsi="Calibri" w:cs="Calibri"/>
          <w:b/>
          <w:sz w:val="28"/>
        </w:rPr>
      </w:pPr>
      <w:r>
        <w:rPr>
          <w:rFonts w:ascii="Calibri" w:hAnsi="Calibri" w:cs="Calibri"/>
          <w:b/>
          <w:sz w:val="28"/>
        </w:rPr>
        <w:t>Legnano (MI)</w:t>
      </w:r>
      <w:r w:rsidRPr="007545F0">
        <w:rPr>
          <w:rFonts w:ascii="Calibri" w:hAnsi="Calibri" w:cs="Calibri"/>
          <w:b/>
          <w:sz w:val="28"/>
        </w:rPr>
        <w:t xml:space="preserve">, </w:t>
      </w:r>
      <w:r>
        <w:rPr>
          <w:rFonts w:ascii="Calibri" w:hAnsi="Calibri" w:cs="Calibri"/>
          <w:b/>
          <w:sz w:val="28"/>
        </w:rPr>
        <w:t>Palazzo Leone da Perego</w:t>
      </w:r>
      <w:r w:rsidRPr="007545F0">
        <w:t xml:space="preserve"> </w:t>
      </w:r>
      <w:r w:rsidRPr="007545F0">
        <w:rPr>
          <w:rFonts w:ascii="Calibri" w:hAnsi="Calibri" w:cs="Calibri"/>
          <w:b/>
          <w:sz w:val="28"/>
        </w:rPr>
        <w:t>– via Gilardelli 10</w:t>
      </w:r>
    </w:p>
    <w:p w:rsidR="007545F0" w:rsidRPr="007545F0" w:rsidRDefault="007545F0" w:rsidP="00932EEB">
      <w:pPr>
        <w:autoSpaceDE w:val="0"/>
        <w:ind w:right="-1"/>
        <w:jc w:val="both"/>
        <w:rPr>
          <w:rFonts w:ascii="Calibri" w:hAnsi="Calibri" w:cs="Calibri"/>
          <w:b/>
          <w:sz w:val="28"/>
        </w:rPr>
      </w:pPr>
      <w:r w:rsidRPr="007545F0">
        <w:rPr>
          <w:rFonts w:ascii="Calibri" w:hAnsi="Calibri" w:cs="Calibri"/>
          <w:b/>
          <w:sz w:val="28"/>
        </w:rPr>
        <w:t>1</w:t>
      </w:r>
      <w:r>
        <w:rPr>
          <w:rFonts w:ascii="Calibri" w:hAnsi="Calibri" w:cs="Calibri"/>
          <w:b/>
          <w:sz w:val="28"/>
        </w:rPr>
        <w:t>7</w:t>
      </w:r>
      <w:r w:rsidRPr="007545F0">
        <w:rPr>
          <w:rFonts w:ascii="Calibri" w:hAnsi="Calibri" w:cs="Calibri"/>
          <w:b/>
          <w:sz w:val="28"/>
        </w:rPr>
        <w:t xml:space="preserve"> </w:t>
      </w:r>
      <w:r>
        <w:rPr>
          <w:rFonts w:ascii="Calibri" w:hAnsi="Calibri" w:cs="Calibri"/>
          <w:b/>
          <w:sz w:val="28"/>
        </w:rPr>
        <w:t>dicembre</w:t>
      </w:r>
      <w:r w:rsidRPr="007545F0">
        <w:rPr>
          <w:rFonts w:ascii="Calibri" w:hAnsi="Calibri" w:cs="Calibri"/>
          <w:b/>
          <w:sz w:val="28"/>
        </w:rPr>
        <w:t xml:space="preserve"> 2023 - </w:t>
      </w:r>
      <w:r>
        <w:rPr>
          <w:rFonts w:ascii="Calibri" w:hAnsi="Calibri" w:cs="Calibri"/>
          <w:b/>
          <w:sz w:val="28"/>
        </w:rPr>
        <w:t>17</w:t>
      </w:r>
      <w:r w:rsidRPr="007545F0">
        <w:rPr>
          <w:rFonts w:ascii="Calibri" w:hAnsi="Calibri" w:cs="Calibri"/>
          <w:b/>
          <w:sz w:val="28"/>
        </w:rPr>
        <w:t xml:space="preserve"> marzo 2024</w:t>
      </w:r>
    </w:p>
    <w:p w:rsidR="00157B6F" w:rsidRPr="00157B6F" w:rsidRDefault="00157B6F" w:rsidP="00157B6F">
      <w:pPr>
        <w:autoSpaceDE w:val="0"/>
        <w:ind w:right="-1"/>
        <w:jc w:val="both"/>
        <w:rPr>
          <w:rFonts w:asciiTheme="minorHAnsi" w:hAnsiTheme="minorHAnsi" w:cstheme="minorHAnsi"/>
          <w:b/>
          <w:sz w:val="28"/>
        </w:rPr>
      </w:pPr>
    </w:p>
    <w:p w:rsidR="007545F0" w:rsidRPr="00932EEB" w:rsidRDefault="007545F0" w:rsidP="00932EEB">
      <w:pPr>
        <w:autoSpaceDE w:val="0"/>
        <w:autoSpaceDN w:val="0"/>
        <w:adjustRightInd w:val="0"/>
        <w:ind w:right="-1"/>
        <w:jc w:val="both"/>
        <w:rPr>
          <w:rFonts w:ascii="Calibri" w:hAnsi="Calibri" w:cs="Calibri"/>
        </w:rPr>
      </w:pPr>
      <w:r w:rsidRPr="007545F0">
        <w:rPr>
          <w:rFonts w:ascii="Calibri" w:hAnsi="Calibri" w:cs="Calibri"/>
          <w:b/>
          <w:szCs w:val="22"/>
        </w:rPr>
        <w:t xml:space="preserve">La mostra, </w:t>
      </w:r>
      <w:r>
        <w:rPr>
          <w:rFonts w:ascii="Calibri" w:hAnsi="Calibri" w:cs="Calibri"/>
          <w:b/>
          <w:szCs w:val="22"/>
        </w:rPr>
        <w:t>organizzata</w:t>
      </w:r>
      <w:r w:rsidR="00B41380">
        <w:rPr>
          <w:rFonts w:ascii="Calibri" w:hAnsi="Calibri" w:cs="Calibri"/>
          <w:b/>
          <w:szCs w:val="22"/>
        </w:rPr>
        <w:t xml:space="preserve"> a Palazzo Leone da Perego</w:t>
      </w:r>
      <w:r w:rsidRPr="007545F0">
        <w:rPr>
          <w:rFonts w:ascii="Calibri" w:hAnsi="Calibri" w:cs="Calibri"/>
          <w:b/>
          <w:szCs w:val="22"/>
        </w:rPr>
        <w:t xml:space="preserve"> dal</w:t>
      </w:r>
      <w:r>
        <w:rPr>
          <w:rFonts w:ascii="Calibri" w:hAnsi="Calibri" w:cs="Calibri"/>
          <w:b/>
          <w:szCs w:val="22"/>
        </w:rPr>
        <w:t>la</w:t>
      </w:r>
      <w:r w:rsidRPr="007545F0">
        <w:rPr>
          <w:rFonts w:ascii="Calibri" w:hAnsi="Calibri" w:cs="Calibri"/>
          <w:b/>
          <w:szCs w:val="22"/>
        </w:rPr>
        <w:t xml:space="preserve"> Soprintendenza Archeologia Bell</w:t>
      </w:r>
      <w:r w:rsidR="00932EEB">
        <w:rPr>
          <w:rFonts w:ascii="Calibri" w:hAnsi="Calibri" w:cs="Calibri"/>
          <w:b/>
          <w:szCs w:val="22"/>
        </w:rPr>
        <w:t xml:space="preserve">e Arti e Paesaggio per la </w:t>
      </w:r>
      <w:r w:rsidR="00B41380">
        <w:rPr>
          <w:rFonts w:ascii="Calibri" w:hAnsi="Calibri" w:cs="Calibri"/>
          <w:b/>
          <w:szCs w:val="22"/>
        </w:rPr>
        <w:t>C</w:t>
      </w:r>
      <w:r w:rsidR="00932EEB">
        <w:rPr>
          <w:rFonts w:ascii="Calibri" w:hAnsi="Calibri" w:cs="Calibri"/>
          <w:b/>
          <w:szCs w:val="22"/>
        </w:rPr>
        <w:t xml:space="preserve">ittà </w:t>
      </w:r>
      <w:r w:rsidRPr="007545F0">
        <w:rPr>
          <w:rFonts w:ascii="Calibri" w:hAnsi="Calibri" w:cs="Calibri"/>
          <w:b/>
          <w:szCs w:val="22"/>
        </w:rPr>
        <w:t xml:space="preserve">metropolitana di Milano </w:t>
      </w:r>
      <w:r>
        <w:rPr>
          <w:rFonts w:ascii="Calibri" w:hAnsi="Calibri" w:cs="Calibri"/>
          <w:b/>
          <w:szCs w:val="22"/>
        </w:rPr>
        <w:t>e dal Comune di Legnano,</w:t>
      </w:r>
      <w:r w:rsidRPr="007545F0">
        <w:rPr>
          <w:rFonts w:ascii="Calibri" w:hAnsi="Calibri" w:cs="Calibri"/>
          <w:b/>
          <w:szCs w:val="22"/>
        </w:rPr>
        <w:t xml:space="preserve"> </w:t>
      </w:r>
      <w:r w:rsidR="00932EEB">
        <w:rPr>
          <w:rFonts w:ascii="Calibri" w:hAnsi="Calibri" w:cs="Calibri"/>
          <w:b/>
          <w:szCs w:val="22"/>
        </w:rPr>
        <w:t>con la</w:t>
      </w:r>
      <w:r w:rsidRPr="007545F0">
        <w:rPr>
          <w:rFonts w:ascii="Calibri" w:hAnsi="Calibri" w:cs="Calibri"/>
          <w:b/>
          <w:szCs w:val="22"/>
        </w:rPr>
        <w:t xml:space="preserve"> collaborazione </w:t>
      </w:r>
      <w:r w:rsidR="00932EEB">
        <w:rPr>
          <w:rFonts w:ascii="Calibri" w:hAnsi="Calibri" w:cs="Calibri"/>
          <w:b/>
          <w:szCs w:val="22"/>
        </w:rPr>
        <w:t xml:space="preserve">e il contributo del </w:t>
      </w:r>
      <w:r>
        <w:rPr>
          <w:rFonts w:ascii="Calibri" w:hAnsi="Calibri" w:cs="Calibri"/>
          <w:b/>
          <w:szCs w:val="22"/>
        </w:rPr>
        <w:t>Comune di Canegrate</w:t>
      </w:r>
      <w:r w:rsidRPr="00932EEB">
        <w:rPr>
          <w:rFonts w:ascii="Calibri" w:hAnsi="Calibri" w:cs="Calibri"/>
          <w:b/>
          <w:szCs w:val="22"/>
        </w:rPr>
        <w:t>,</w:t>
      </w:r>
      <w:r w:rsidR="00932EEB" w:rsidRPr="00932EEB">
        <w:rPr>
          <w:rFonts w:ascii="Calibri" w:hAnsi="Calibri" w:cs="Calibri"/>
          <w:b/>
        </w:rPr>
        <w:t xml:space="preserve"> vuole celebrare la scoperta della necropoli dell’</w:t>
      </w:r>
      <w:r w:rsidR="00932EEB">
        <w:rPr>
          <w:rFonts w:ascii="Calibri" w:hAnsi="Calibri" w:cs="Calibri"/>
          <w:b/>
        </w:rPr>
        <w:t>età del Bronzo di Canegrate (MI)</w:t>
      </w:r>
      <w:r w:rsidR="00932EEB" w:rsidRPr="00932EEB">
        <w:rPr>
          <w:rFonts w:ascii="Calibri" w:hAnsi="Calibri" w:cs="Calibri"/>
          <w:b/>
        </w:rPr>
        <w:t xml:space="preserve"> a settant’anni dai primi scavi scientifici e in est</w:t>
      </w:r>
      <w:r w:rsidR="00932EEB">
        <w:rPr>
          <w:rFonts w:ascii="Calibri" w:hAnsi="Calibri" w:cs="Calibri"/>
          <w:b/>
        </w:rPr>
        <w:t xml:space="preserve">ensione, che permisero di farne </w:t>
      </w:r>
      <w:r w:rsidR="00932EEB" w:rsidRPr="00932EEB">
        <w:rPr>
          <w:rFonts w:ascii="Calibri" w:hAnsi="Calibri" w:cs="Calibri"/>
          <w:b/>
        </w:rPr>
        <w:t xml:space="preserve">conoscere la ricchezza e l’importanza nel quadro della preistoria dell’Italia nord-occidentale. </w:t>
      </w:r>
      <w:r w:rsidR="00932EEB">
        <w:rPr>
          <w:rFonts w:ascii="Calibri" w:hAnsi="Calibri" w:cs="Calibri"/>
          <w:b/>
        </w:rPr>
        <w:t xml:space="preserve">Dal </w:t>
      </w:r>
      <w:r w:rsidR="00932EEB" w:rsidRPr="00932EEB">
        <w:rPr>
          <w:rFonts w:ascii="Calibri" w:hAnsi="Calibri" w:cs="Calibri"/>
          <w:b/>
        </w:rPr>
        <w:t>punto di vista cronologico, questo sito si colloca nel momento pieno e finale dell’</w:t>
      </w:r>
      <w:r w:rsidR="00660546">
        <w:rPr>
          <w:rFonts w:ascii="Calibri" w:hAnsi="Calibri" w:cs="Calibri"/>
          <w:b/>
        </w:rPr>
        <w:t xml:space="preserve">età del Bronzo Recente, ovvero nel </w:t>
      </w:r>
      <w:r w:rsidR="00932EEB" w:rsidRPr="00932EEB">
        <w:rPr>
          <w:rFonts w:ascii="Calibri" w:hAnsi="Calibri" w:cs="Calibri"/>
          <w:b/>
        </w:rPr>
        <w:t>XIII secolo a.C. c</w:t>
      </w:r>
      <w:r w:rsidR="00B41380">
        <w:rPr>
          <w:rFonts w:ascii="Calibri" w:hAnsi="Calibri" w:cs="Calibri"/>
          <w:b/>
        </w:rPr>
        <w:t>irca</w:t>
      </w:r>
      <w:r w:rsidR="00932EEB" w:rsidRPr="00932EEB">
        <w:rPr>
          <w:rFonts w:ascii="Calibri" w:hAnsi="Calibri" w:cs="Calibri"/>
          <w:b/>
        </w:rPr>
        <w:t>.</w:t>
      </w:r>
    </w:p>
    <w:p w:rsidR="007545F0" w:rsidRPr="007545F0" w:rsidRDefault="007545F0" w:rsidP="00932EEB">
      <w:pPr>
        <w:autoSpaceDE w:val="0"/>
        <w:ind w:right="-1"/>
        <w:jc w:val="both"/>
        <w:rPr>
          <w:rFonts w:ascii="Calibri" w:hAnsi="Calibri" w:cs="Calibri"/>
          <w:b/>
          <w:sz w:val="28"/>
        </w:rPr>
      </w:pPr>
    </w:p>
    <w:p w:rsidR="007545F0" w:rsidRPr="007545F0" w:rsidRDefault="007545F0" w:rsidP="00932EEB">
      <w:pPr>
        <w:autoSpaceDE w:val="0"/>
        <w:ind w:right="-1"/>
        <w:jc w:val="both"/>
        <w:rPr>
          <w:rFonts w:ascii="Calibri" w:hAnsi="Calibri" w:cs="Calibri"/>
          <w:bCs/>
          <w:szCs w:val="22"/>
        </w:rPr>
      </w:pPr>
      <w:r w:rsidRPr="007545F0">
        <w:rPr>
          <w:rFonts w:ascii="Calibri" w:hAnsi="Calibri" w:cs="Calibri"/>
          <w:bCs/>
          <w:szCs w:val="22"/>
        </w:rPr>
        <w:t>Settant’anni fa iniziava lo scavo di una delle necropoli preistoriche più estese dell’Italia nord-occidentale, la necropoli dell’età del Bronzo di Canegrate. Un ritrovamento così significativo che spinse gli studiosi dell’epoca a utilizzare il nome di questa località per definire convenzionalmente un’intera cultura sviluppatasi in questo territorio nel XIII secolo a.C.</w:t>
      </w:r>
    </w:p>
    <w:p w:rsidR="007545F0" w:rsidRPr="007545F0" w:rsidRDefault="007545F0" w:rsidP="00932EEB">
      <w:pPr>
        <w:autoSpaceDE w:val="0"/>
        <w:ind w:right="-1"/>
        <w:jc w:val="both"/>
        <w:rPr>
          <w:rFonts w:ascii="Calibri" w:hAnsi="Calibri" w:cs="Calibri"/>
          <w:bCs/>
          <w:szCs w:val="22"/>
        </w:rPr>
      </w:pPr>
      <w:r w:rsidRPr="007545F0">
        <w:rPr>
          <w:rFonts w:ascii="Calibri" w:hAnsi="Calibri" w:cs="Calibri"/>
          <w:bCs/>
          <w:szCs w:val="22"/>
        </w:rPr>
        <w:t>Ma questa storia risale a qualche decina di anni prima, quando nel 1926 l’Ing</w:t>
      </w:r>
      <w:r w:rsidR="007C0AE8">
        <w:rPr>
          <w:rFonts w:ascii="Calibri" w:hAnsi="Calibri" w:cs="Calibri"/>
          <w:bCs/>
          <w:szCs w:val="22"/>
        </w:rPr>
        <w:t>egner</w:t>
      </w:r>
      <w:r w:rsidRPr="007545F0">
        <w:rPr>
          <w:rFonts w:ascii="Calibri" w:hAnsi="Calibri" w:cs="Calibri"/>
          <w:bCs/>
          <w:szCs w:val="22"/>
        </w:rPr>
        <w:t xml:space="preserve"> Guido Sutermeister scoprì le prime urne e, da allora e fino agli scavi diretti da Ferrante Rittatore Vonwiller (1953-1956), vigilò con passione e costanza su quel sito, che rimane tuttora uno dei più importanti della Lombardia occidentale.</w:t>
      </w:r>
    </w:p>
    <w:p w:rsidR="00660546" w:rsidRDefault="007545F0" w:rsidP="00F345A9">
      <w:pPr>
        <w:autoSpaceDE w:val="0"/>
        <w:ind w:right="-1"/>
        <w:jc w:val="both"/>
        <w:rPr>
          <w:rFonts w:asciiTheme="minorHAnsi" w:hAnsiTheme="minorHAnsi" w:cstheme="minorHAnsi"/>
          <w:bCs/>
          <w:color w:val="000000"/>
        </w:rPr>
      </w:pPr>
      <w:r w:rsidRPr="007545F0">
        <w:rPr>
          <w:rFonts w:ascii="Calibri" w:hAnsi="Calibri" w:cs="Calibri"/>
          <w:bCs/>
          <w:szCs w:val="22"/>
        </w:rPr>
        <w:t xml:space="preserve">La mostra vuole riportare all’attenzione del pubblico questa importante scoperta, cercando di raccontare quali erano i costumi, le attività e la società di una popolazione alle radici del nostro territorio. </w:t>
      </w:r>
      <w:r w:rsidR="009F534A">
        <w:rPr>
          <w:rFonts w:ascii="Calibri" w:hAnsi="Calibri" w:cs="Calibri"/>
          <w:bCs/>
          <w:szCs w:val="22"/>
        </w:rPr>
        <w:t>Sa</w:t>
      </w:r>
      <w:r w:rsidR="00660546">
        <w:rPr>
          <w:rFonts w:ascii="Calibri" w:hAnsi="Calibri" w:cs="Calibri"/>
          <w:bCs/>
          <w:szCs w:val="22"/>
        </w:rPr>
        <w:t xml:space="preserve">ranno esposte numerose tombe, alcune delle quali per la prima volta, composte dall’urna cineraria e da ricchi corredi di oggetti in bronzo. </w:t>
      </w:r>
      <w:r w:rsidR="00660546" w:rsidRPr="006B7938">
        <w:rPr>
          <w:rFonts w:asciiTheme="minorHAnsi" w:hAnsiTheme="minorHAnsi" w:cstheme="minorHAnsi"/>
          <w:bCs/>
          <w:color w:val="000000"/>
        </w:rPr>
        <w:t xml:space="preserve">Attraverso gli oggetti di corredo </w:t>
      </w:r>
      <w:r w:rsidR="00660546">
        <w:rPr>
          <w:rFonts w:asciiTheme="minorHAnsi" w:hAnsiTheme="minorHAnsi" w:cstheme="minorHAnsi"/>
          <w:bCs/>
          <w:color w:val="000000"/>
        </w:rPr>
        <w:t>si cercherà di</w:t>
      </w:r>
      <w:r w:rsidR="00660546" w:rsidRPr="006B7938">
        <w:rPr>
          <w:rFonts w:asciiTheme="minorHAnsi" w:hAnsiTheme="minorHAnsi" w:cstheme="minorHAnsi"/>
          <w:bCs/>
          <w:color w:val="000000"/>
        </w:rPr>
        <w:t xml:space="preserve"> </w:t>
      </w:r>
      <w:r w:rsidR="00F345A9">
        <w:rPr>
          <w:rFonts w:asciiTheme="minorHAnsi" w:hAnsiTheme="minorHAnsi" w:cstheme="minorHAnsi"/>
          <w:bCs/>
          <w:color w:val="000000"/>
        </w:rPr>
        <w:t>fornire</w:t>
      </w:r>
      <w:r w:rsidR="00660546" w:rsidRPr="006B7938">
        <w:rPr>
          <w:rFonts w:asciiTheme="minorHAnsi" w:hAnsiTheme="minorHAnsi" w:cstheme="minorHAnsi"/>
          <w:bCs/>
          <w:color w:val="000000"/>
        </w:rPr>
        <w:t xml:space="preserve"> un</w:t>
      </w:r>
      <w:r w:rsidR="00F345A9">
        <w:rPr>
          <w:rFonts w:asciiTheme="minorHAnsi" w:hAnsiTheme="minorHAnsi" w:cstheme="minorHAnsi"/>
          <w:bCs/>
          <w:color w:val="000000"/>
        </w:rPr>
        <w:t>’</w:t>
      </w:r>
      <w:r w:rsidR="00660546" w:rsidRPr="006B7938">
        <w:rPr>
          <w:rFonts w:asciiTheme="minorHAnsi" w:hAnsiTheme="minorHAnsi" w:cstheme="minorHAnsi"/>
          <w:bCs/>
          <w:color w:val="000000"/>
        </w:rPr>
        <w:t xml:space="preserve">immagine </w:t>
      </w:r>
      <w:r w:rsidR="00F345A9">
        <w:rPr>
          <w:rFonts w:asciiTheme="minorHAnsi" w:hAnsiTheme="minorHAnsi" w:cstheme="minorHAnsi"/>
          <w:bCs/>
          <w:color w:val="000000"/>
        </w:rPr>
        <w:t>più ampia de</w:t>
      </w:r>
      <w:r w:rsidR="00660546" w:rsidRPr="006B7938">
        <w:rPr>
          <w:rFonts w:asciiTheme="minorHAnsi" w:hAnsiTheme="minorHAnsi" w:cstheme="minorHAnsi"/>
          <w:bCs/>
          <w:color w:val="000000"/>
        </w:rPr>
        <w:t>i defunti</w:t>
      </w:r>
      <w:r w:rsidR="00F345A9">
        <w:rPr>
          <w:rFonts w:asciiTheme="minorHAnsi" w:hAnsiTheme="minorHAnsi" w:cstheme="minorHAnsi"/>
          <w:bCs/>
          <w:color w:val="000000"/>
        </w:rPr>
        <w:t xml:space="preserve"> e di questa popolazione</w:t>
      </w:r>
      <w:r w:rsidR="00660546" w:rsidRPr="006B7938">
        <w:rPr>
          <w:rFonts w:asciiTheme="minorHAnsi" w:hAnsiTheme="minorHAnsi" w:cstheme="minorHAnsi"/>
          <w:bCs/>
          <w:color w:val="000000"/>
        </w:rPr>
        <w:t xml:space="preserve">. </w:t>
      </w:r>
    </w:p>
    <w:p w:rsidR="00660546" w:rsidRDefault="00660546" w:rsidP="001D5F93">
      <w:pPr>
        <w:autoSpaceDE w:val="0"/>
        <w:ind w:right="-1"/>
        <w:jc w:val="both"/>
        <w:rPr>
          <w:rFonts w:ascii="Calibri" w:hAnsi="Calibri" w:cs="Calibri"/>
          <w:bCs/>
          <w:szCs w:val="22"/>
        </w:rPr>
      </w:pPr>
      <w:r w:rsidRPr="006B7938">
        <w:rPr>
          <w:rFonts w:asciiTheme="minorHAnsi" w:hAnsiTheme="minorHAnsi" w:cstheme="minorHAnsi"/>
          <w:bCs/>
          <w:color w:val="000000"/>
        </w:rPr>
        <w:t>Comprendiamo che indossavano abiti fermati da spilloni di bronzo</w:t>
      </w:r>
      <w:r>
        <w:rPr>
          <w:rFonts w:asciiTheme="minorHAnsi" w:hAnsiTheme="minorHAnsi" w:cstheme="minorHAnsi"/>
          <w:bCs/>
          <w:color w:val="000000"/>
        </w:rPr>
        <w:t xml:space="preserve"> </w:t>
      </w:r>
      <w:r w:rsidRPr="006B7938">
        <w:rPr>
          <w:rFonts w:asciiTheme="minorHAnsi" w:hAnsiTheme="minorHAnsi" w:cstheme="minorHAnsi"/>
          <w:bCs/>
          <w:color w:val="000000"/>
        </w:rPr>
        <w:t>e portavano goliere e bracciali in bronzo</w:t>
      </w:r>
      <w:r w:rsidR="009F534A">
        <w:rPr>
          <w:rFonts w:asciiTheme="minorHAnsi" w:hAnsiTheme="minorHAnsi" w:cstheme="minorHAnsi"/>
          <w:bCs/>
          <w:color w:val="000000"/>
        </w:rPr>
        <w:t>;</w:t>
      </w:r>
      <w:r w:rsidRPr="006B7938">
        <w:rPr>
          <w:rFonts w:asciiTheme="minorHAnsi" w:hAnsiTheme="minorHAnsi" w:cstheme="minorHAnsi"/>
          <w:bCs/>
          <w:color w:val="000000"/>
        </w:rPr>
        <w:t xml:space="preserve"> </w:t>
      </w:r>
      <w:r w:rsidR="009F534A">
        <w:rPr>
          <w:rFonts w:asciiTheme="minorHAnsi" w:hAnsiTheme="minorHAnsi" w:cstheme="minorHAnsi"/>
          <w:bCs/>
          <w:color w:val="000000"/>
        </w:rPr>
        <w:t>g</w:t>
      </w:r>
      <w:r w:rsidRPr="006B7938">
        <w:rPr>
          <w:rFonts w:asciiTheme="minorHAnsi" w:hAnsiTheme="minorHAnsi" w:cstheme="minorHAnsi"/>
          <w:bCs/>
          <w:color w:val="000000"/>
        </w:rPr>
        <w:t xml:space="preserve">oliere e bracciali sembrano essere stati portati sia da maschi </w:t>
      </w:r>
      <w:r w:rsidR="00B41380">
        <w:rPr>
          <w:rFonts w:asciiTheme="minorHAnsi" w:hAnsiTheme="minorHAnsi" w:cstheme="minorHAnsi"/>
          <w:bCs/>
          <w:color w:val="000000"/>
        </w:rPr>
        <w:t>sia</w:t>
      </w:r>
      <w:r w:rsidRPr="006B7938">
        <w:rPr>
          <w:rFonts w:asciiTheme="minorHAnsi" w:hAnsiTheme="minorHAnsi" w:cstheme="minorHAnsi"/>
          <w:bCs/>
          <w:color w:val="000000"/>
        </w:rPr>
        <w:t xml:space="preserve"> da femmine e, in virtù della loro frequenza, possono essere considerati rappresentativi del costume della cultura di Canegrate.</w:t>
      </w:r>
    </w:p>
    <w:p w:rsidR="007545F0" w:rsidRPr="007545F0" w:rsidRDefault="007545F0" w:rsidP="00932EEB">
      <w:pPr>
        <w:autoSpaceDE w:val="0"/>
        <w:ind w:right="-1"/>
        <w:jc w:val="both"/>
        <w:rPr>
          <w:rFonts w:ascii="Calibri" w:hAnsi="Calibri" w:cs="Calibri"/>
          <w:bCs/>
          <w:szCs w:val="22"/>
        </w:rPr>
      </w:pPr>
      <w:r w:rsidRPr="007545F0">
        <w:rPr>
          <w:rFonts w:ascii="Calibri" w:hAnsi="Calibri" w:cs="Calibri"/>
          <w:bCs/>
          <w:szCs w:val="22"/>
        </w:rPr>
        <w:t>In questo racconto le storie antiche delle persone che vennero sepolte più di tremila anni fa a Canegrate si intrecciano con quelle più recenti degli studiosi e dei ricercatori che hanno permesso di riportarle alla luce: personaggi straordinari del mondo della cultura, della ricerca e dell’archeologia.</w:t>
      </w:r>
    </w:p>
    <w:p w:rsidR="007545F0" w:rsidRPr="007545F0" w:rsidRDefault="007545F0" w:rsidP="00E32E16">
      <w:pPr>
        <w:autoSpaceDE w:val="0"/>
        <w:ind w:right="-1"/>
        <w:jc w:val="both"/>
        <w:rPr>
          <w:rFonts w:ascii="Calibri" w:hAnsi="Calibri" w:cs="Calibri"/>
          <w:bCs/>
          <w:szCs w:val="22"/>
        </w:rPr>
      </w:pPr>
      <w:r w:rsidRPr="007545F0">
        <w:rPr>
          <w:rFonts w:ascii="Calibri" w:hAnsi="Calibri" w:cs="Calibri"/>
          <w:bCs/>
          <w:szCs w:val="22"/>
        </w:rPr>
        <w:t xml:space="preserve">Oltre ai corredi rinvenuti a Canegrate, </w:t>
      </w:r>
      <w:r w:rsidR="009F534A">
        <w:rPr>
          <w:rFonts w:ascii="Calibri" w:hAnsi="Calibri" w:cs="Calibri"/>
          <w:bCs/>
          <w:szCs w:val="22"/>
        </w:rPr>
        <w:t xml:space="preserve">nella mostra </w:t>
      </w:r>
      <w:r w:rsidRPr="007545F0">
        <w:rPr>
          <w:rFonts w:ascii="Calibri" w:hAnsi="Calibri" w:cs="Calibri"/>
          <w:bCs/>
          <w:szCs w:val="22"/>
        </w:rPr>
        <w:t xml:space="preserve">trovano spazio anche altri oggetti provenienti dal medesimo areale geografico </w:t>
      </w:r>
      <w:r w:rsidR="00660546">
        <w:rPr>
          <w:rFonts w:ascii="Calibri" w:hAnsi="Calibri" w:cs="Calibri"/>
          <w:bCs/>
          <w:szCs w:val="22"/>
        </w:rPr>
        <w:t>(Albairate, Turbigo, Milano, Monza, Gambolò) e</w:t>
      </w:r>
      <w:r w:rsidRPr="007545F0">
        <w:rPr>
          <w:rFonts w:ascii="Calibri" w:hAnsi="Calibri" w:cs="Calibri"/>
          <w:bCs/>
          <w:szCs w:val="22"/>
        </w:rPr>
        <w:t xml:space="preserve"> riferibili</w:t>
      </w:r>
      <w:r w:rsidR="00660546">
        <w:rPr>
          <w:rFonts w:ascii="Calibri" w:hAnsi="Calibri" w:cs="Calibri"/>
          <w:bCs/>
          <w:szCs w:val="22"/>
        </w:rPr>
        <w:t xml:space="preserve"> anche</w:t>
      </w:r>
      <w:r w:rsidRPr="007545F0">
        <w:rPr>
          <w:rFonts w:ascii="Calibri" w:hAnsi="Calibri" w:cs="Calibri"/>
          <w:bCs/>
          <w:szCs w:val="22"/>
        </w:rPr>
        <w:t xml:space="preserve"> alla cultura immediatamente precedente, detta della Scamozzina-Monza</w:t>
      </w:r>
      <w:r w:rsidR="00F345A9">
        <w:rPr>
          <w:rFonts w:ascii="Calibri" w:hAnsi="Calibri" w:cs="Calibri"/>
          <w:bCs/>
          <w:szCs w:val="22"/>
        </w:rPr>
        <w:t xml:space="preserve"> (XIV secolo a.C.)</w:t>
      </w:r>
      <w:r w:rsidRPr="007545F0">
        <w:rPr>
          <w:rFonts w:ascii="Calibri" w:hAnsi="Calibri" w:cs="Calibri"/>
          <w:bCs/>
          <w:szCs w:val="22"/>
        </w:rPr>
        <w:t xml:space="preserve">. </w:t>
      </w:r>
      <w:r w:rsidR="009F534A">
        <w:rPr>
          <w:rFonts w:ascii="Calibri" w:hAnsi="Calibri" w:cs="Calibri"/>
          <w:bCs/>
          <w:szCs w:val="22"/>
        </w:rPr>
        <w:t>Sono o</w:t>
      </w:r>
      <w:r w:rsidRPr="007545F0">
        <w:rPr>
          <w:rFonts w:ascii="Calibri" w:hAnsi="Calibri" w:cs="Calibri"/>
          <w:bCs/>
          <w:szCs w:val="22"/>
        </w:rPr>
        <w:t xml:space="preserve">ggetti frutto di ritrovamenti ottocenteschi e di recentissima scoperta, esposti per la prima volta in </w:t>
      </w:r>
      <w:r w:rsidRPr="007545F0">
        <w:rPr>
          <w:rFonts w:ascii="Calibri" w:hAnsi="Calibri" w:cs="Calibri"/>
          <w:bCs/>
          <w:szCs w:val="22"/>
        </w:rPr>
        <w:lastRenderedPageBreak/>
        <w:t>associazione tra loro. Oggetti che parlano di mobilità e di relazioni con altre culture, anche molto distanti. Oggetti che rivelano gesti e riti di un mondo lontano, il mondo prima di noi.</w:t>
      </w:r>
    </w:p>
    <w:p w:rsidR="007545F0" w:rsidRPr="007545F0" w:rsidRDefault="007545F0" w:rsidP="00932EEB">
      <w:pPr>
        <w:autoSpaceDE w:val="0"/>
        <w:ind w:right="-1"/>
        <w:jc w:val="both"/>
        <w:rPr>
          <w:rFonts w:ascii="Calibri" w:hAnsi="Calibri" w:cs="Calibri"/>
          <w:bCs/>
          <w:szCs w:val="22"/>
        </w:rPr>
      </w:pPr>
    </w:p>
    <w:p w:rsidR="00F05FE4" w:rsidRPr="00F345A9" w:rsidRDefault="007545F0" w:rsidP="00F345A9">
      <w:pPr>
        <w:autoSpaceDE w:val="0"/>
        <w:ind w:right="-1"/>
        <w:jc w:val="both"/>
        <w:rPr>
          <w:rFonts w:ascii="Calibri" w:hAnsi="Calibri" w:cs="Calibri"/>
          <w:b/>
          <w:szCs w:val="22"/>
        </w:rPr>
      </w:pPr>
      <w:r w:rsidRPr="00F345A9">
        <w:rPr>
          <w:rFonts w:ascii="Calibri" w:hAnsi="Calibri" w:cs="Calibri"/>
          <w:b/>
          <w:szCs w:val="22"/>
        </w:rPr>
        <w:t>IL PERCORSO ESPOSITIVO</w:t>
      </w:r>
    </w:p>
    <w:p w:rsidR="00BE6695" w:rsidRDefault="00F05FE4" w:rsidP="00E32E16">
      <w:pPr>
        <w:autoSpaceDE w:val="0"/>
        <w:ind w:right="-1"/>
        <w:jc w:val="both"/>
        <w:rPr>
          <w:rFonts w:ascii="Calibri" w:hAnsi="Calibri" w:cs="Calibri"/>
        </w:rPr>
      </w:pPr>
      <w:r>
        <w:rPr>
          <w:rFonts w:ascii="Calibri" w:hAnsi="Calibri" w:cs="Calibri"/>
        </w:rPr>
        <w:t xml:space="preserve">Il percorso </w:t>
      </w:r>
      <w:r w:rsidR="00E32E16">
        <w:rPr>
          <w:rFonts w:ascii="Calibri" w:hAnsi="Calibri" w:cs="Calibri"/>
        </w:rPr>
        <w:t>è</w:t>
      </w:r>
      <w:r>
        <w:rPr>
          <w:rFonts w:ascii="Calibri" w:hAnsi="Calibri" w:cs="Calibri"/>
        </w:rPr>
        <w:t xml:space="preserve"> articolato in cinque sezioni:</w:t>
      </w:r>
    </w:p>
    <w:p w:rsidR="00BE6695" w:rsidRDefault="00BE6695" w:rsidP="00932EEB">
      <w:pPr>
        <w:autoSpaceDE w:val="0"/>
        <w:ind w:right="-1"/>
        <w:jc w:val="both"/>
        <w:rPr>
          <w:rFonts w:ascii="Calibri" w:hAnsi="Calibri" w:cs="Calibri"/>
        </w:rPr>
      </w:pPr>
    </w:p>
    <w:p w:rsidR="00076BFB" w:rsidRPr="00F345A9" w:rsidRDefault="005F053C" w:rsidP="00932EEB">
      <w:pPr>
        <w:autoSpaceDE w:val="0"/>
        <w:ind w:right="-1"/>
        <w:jc w:val="both"/>
        <w:rPr>
          <w:rFonts w:ascii="Calibri" w:hAnsi="Calibri" w:cs="Calibri"/>
          <w:b/>
          <w:bCs/>
          <w:u w:val="single"/>
        </w:rPr>
      </w:pPr>
      <w:r w:rsidRPr="00F345A9">
        <w:rPr>
          <w:rFonts w:ascii="Calibri" w:hAnsi="Calibri" w:cs="Calibri"/>
          <w:b/>
          <w:bCs/>
          <w:u w:val="single"/>
        </w:rPr>
        <w:t>Sezione 1 – prima di Canegrate: la cultura della Scamozzina-Monza</w:t>
      </w:r>
    </w:p>
    <w:p w:rsidR="006F09E2" w:rsidRDefault="009518C4" w:rsidP="00E32E16">
      <w:pPr>
        <w:autoSpaceDE w:val="0"/>
        <w:ind w:right="-1"/>
        <w:jc w:val="both"/>
        <w:rPr>
          <w:rFonts w:ascii="Calibri" w:hAnsi="Calibri" w:cs="Calibri"/>
        </w:rPr>
      </w:pPr>
      <w:r>
        <w:rPr>
          <w:rFonts w:ascii="Calibri" w:hAnsi="Calibri" w:cs="Calibri"/>
        </w:rPr>
        <w:t xml:space="preserve">La prima parte dell’esposizione </w:t>
      </w:r>
      <w:r w:rsidR="00E32E16">
        <w:rPr>
          <w:rFonts w:ascii="Calibri" w:hAnsi="Calibri" w:cs="Calibri"/>
        </w:rPr>
        <w:t>è</w:t>
      </w:r>
      <w:r>
        <w:rPr>
          <w:rFonts w:ascii="Calibri" w:hAnsi="Calibri" w:cs="Calibri"/>
        </w:rPr>
        <w:t xml:space="preserve"> dedicata alla fase precedente a quella della cultura di Canegrate, ovvero quella che prende il nome di cultura della Scamozzina-Monza, a seguito dei ritrovamenti avvenuti presso la località Scamozzina di Albairate (MI) agli inizi del </w:t>
      </w:r>
      <w:r w:rsidR="009F534A">
        <w:rPr>
          <w:rFonts w:ascii="Calibri" w:hAnsi="Calibri" w:cs="Calibri"/>
        </w:rPr>
        <w:t>‘</w:t>
      </w:r>
      <w:r>
        <w:rPr>
          <w:rFonts w:ascii="Calibri" w:hAnsi="Calibri" w:cs="Calibri"/>
        </w:rPr>
        <w:t>900 e a Monza alla fine del</w:t>
      </w:r>
      <w:r w:rsidR="009F534A">
        <w:rPr>
          <w:rFonts w:ascii="Calibri" w:hAnsi="Calibri" w:cs="Calibri"/>
        </w:rPr>
        <w:t>l’</w:t>
      </w:r>
      <w:r>
        <w:rPr>
          <w:rFonts w:ascii="Calibri" w:hAnsi="Calibri" w:cs="Calibri"/>
        </w:rPr>
        <w:t xml:space="preserve">800. </w:t>
      </w:r>
      <w:r w:rsidR="00E32E16">
        <w:rPr>
          <w:rFonts w:ascii="Calibri" w:hAnsi="Calibri" w:cs="Calibri"/>
        </w:rPr>
        <w:t>Sono</w:t>
      </w:r>
      <w:r>
        <w:rPr>
          <w:rFonts w:ascii="Calibri" w:hAnsi="Calibri" w:cs="Calibri"/>
        </w:rPr>
        <w:t xml:space="preserve"> esposti, in particolare, alcuni corredi della necropoli della Scamozzina, </w:t>
      </w:r>
      <w:r w:rsidR="006534E4">
        <w:rPr>
          <w:rFonts w:ascii="Calibri" w:hAnsi="Calibri" w:cs="Calibri"/>
        </w:rPr>
        <w:t>tuttora custoditi</w:t>
      </w:r>
      <w:r>
        <w:rPr>
          <w:rFonts w:ascii="Calibri" w:hAnsi="Calibri" w:cs="Calibri"/>
        </w:rPr>
        <w:t xml:space="preserve"> presso la Casa Museo Pisani Dossi di Corbetta (MI)</w:t>
      </w:r>
      <w:r w:rsidR="006534E4">
        <w:rPr>
          <w:rFonts w:ascii="Calibri" w:hAnsi="Calibri" w:cs="Calibri"/>
        </w:rPr>
        <w:t xml:space="preserve">, </w:t>
      </w:r>
      <w:r w:rsidR="00880BA0">
        <w:rPr>
          <w:rFonts w:ascii="Calibri" w:hAnsi="Calibri" w:cs="Calibri"/>
        </w:rPr>
        <w:t xml:space="preserve">e </w:t>
      </w:r>
      <w:r w:rsidR="006534E4">
        <w:rPr>
          <w:rFonts w:ascii="Calibri" w:hAnsi="Calibri" w:cs="Calibri"/>
        </w:rPr>
        <w:t>alcuni dei bronzi provenienti dalle necropoli di Monza e della Cattabrega di Crescenzago.</w:t>
      </w:r>
    </w:p>
    <w:p w:rsidR="009518C4" w:rsidRDefault="009518C4" w:rsidP="00932EEB">
      <w:pPr>
        <w:autoSpaceDE w:val="0"/>
        <w:ind w:right="-1"/>
        <w:jc w:val="both"/>
        <w:rPr>
          <w:rFonts w:ascii="Calibri" w:hAnsi="Calibri" w:cs="Calibri"/>
        </w:rPr>
      </w:pPr>
    </w:p>
    <w:p w:rsidR="005F053C" w:rsidRPr="00F345A9" w:rsidRDefault="005F053C" w:rsidP="00932EEB">
      <w:pPr>
        <w:autoSpaceDE w:val="0"/>
        <w:ind w:right="-1"/>
        <w:jc w:val="both"/>
        <w:rPr>
          <w:rFonts w:ascii="Calibri" w:hAnsi="Calibri" w:cs="Calibri"/>
          <w:b/>
          <w:bCs/>
          <w:u w:val="single"/>
        </w:rPr>
      </w:pPr>
      <w:r w:rsidRPr="00F345A9">
        <w:rPr>
          <w:rFonts w:ascii="Calibri" w:hAnsi="Calibri" w:cs="Calibri"/>
          <w:b/>
          <w:bCs/>
          <w:u w:val="single"/>
        </w:rPr>
        <w:t xml:space="preserve">Sezione 2 – la storia </w:t>
      </w:r>
      <w:r w:rsidR="00774997" w:rsidRPr="00F345A9">
        <w:rPr>
          <w:rFonts w:ascii="Calibri" w:hAnsi="Calibri" w:cs="Calibri"/>
          <w:b/>
          <w:bCs/>
          <w:u w:val="single"/>
        </w:rPr>
        <w:t xml:space="preserve">della scoperta e </w:t>
      </w:r>
      <w:r w:rsidRPr="00F345A9">
        <w:rPr>
          <w:rFonts w:ascii="Calibri" w:hAnsi="Calibri" w:cs="Calibri"/>
          <w:b/>
          <w:bCs/>
          <w:u w:val="single"/>
        </w:rPr>
        <w:t>delle ricerche</w:t>
      </w:r>
    </w:p>
    <w:p w:rsidR="006F09E2" w:rsidRDefault="006917B4" w:rsidP="001A750B">
      <w:pPr>
        <w:autoSpaceDE w:val="0"/>
        <w:ind w:right="-1"/>
        <w:jc w:val="both"/>
        <w:rPr>
          <w:rFonts w:ascii="Calibri" w:hAnsi="Calibri" w:cs="Calibri"/>
        </w:rPr>
      </w:pPr>
      <w:r>
        <w:rPr>
          <w:rFonts w:ascii="Calibri" w:hAnsi="Calibri" w:cs="Calibri"/>
        </w:rPr>
        <w:t xml:space="preserve">L’esposizione dei materiali provenienti dagli scavi </w:t>
      </w:r>
      <w:r w:rsidR="00880BA0">
        <w:rPr>
          <w:rFonts w:ascii="Calibri" w:hAnsi="Calibri" w:cs="Calibri"/>
        </w:rPr>
        <w:t xml:space="preserve">di Canegrate </w:t>
      </w:r>
      <w:r w:rsidR="00E32E16">
        <w:rPr>
          <w:rFonts w:ascii="Calibri" w:hAnsi="Calibri" w:cs="Calibri"/>
        </w:rPr>
        <w:t>è</w:t>
      </w:r>
      <w:r>
        <w:rPr>
          <w:rFonts w:ascii="Calibri" w:hAnsi="Calibri" w:cs="Calibri"/>
        </w:rPr>
        <w:t xml:space="preserve"> preceduta da un’ampia sezione dedicata alla documentazione delle scoperte</w:t>
      </w:r>
      <w:r w:rsidR="006534E4">
        <w:rPr>
          <w:rFonts w:ascii="Calibri" w:hAnsi="Calibri" w:cs="Calibri"/>
        </w:rPr>
        <w:t>, sia i taccuini dell’Ing</w:t>
      </w:r>
      <w:r w:rsidR="009F534A">
        <w:rPr>
          <w:rFonts w:ascii="Calibri" w:hAnsi="Calibri" w:cs="Calibri"/>
        </w:rPr>
        <w:t>egner</w:t>
      </w:r>
      <w:r w:rsidR="006534E4">
        <w:rPr>
          <w:rFonts w:ascii="Calibri" w:hAnsi="Calibri" w:cs="Calibri"/>
        </w:rPr>
        <w:t xml:space="preserve"> Guido Sutermeister, che documentò le prime scoperte</w:t>
      </w:r>
      <w:r w:rsidR="009F534A">
        <w:rPr>
          <w:rFonts w:ascii="Calibri" w:hAnsi="Calibri" w:cs="Calibri"/>
        </w:rPr>
        <w:t>,</w:t>
      </w:r>
      <w:r w:rsidR="006534E4">
        <w:rPr>
          <w:rFonts w:ascii="Calibri" w:hAnsi="Calibri" w:cs="Calibri"/>
        </w:rPr>
        <w:t xml:space="preserve"> ma seguì attentamente anche gli scavi degli anni Cinquanta, sia le foto e la d</w:t>
      </w:r>
      <w:r w:rsidR="00880BA0">
        <w:rPr>
          <w:rFonts w:ascii="Calibri" w:hAnsi="Calibri" w:cs="Calibri"/>
        </w:rPr>
        <w:t>ocumentazione lasciata dal Prof</w:t>
      </w:r>
      <w:r w:rsidR="009F534A">
        <w:rPr>
          <w:rFonts w:ascii="Calibri" w:hAnsi="Calibri" w:cs="Calibri"/>
        </w:rPr>
        <w:t>essor</w:t>
      </w:r>
      <w:r w:rsidR="00880BA0">
        <w:rPr>
          <w:rFonts w:ascii="Calibri" w:hAnsi="Calibri" w:cs="Calibri"/>
        </w:rPr>
        <w:t xml:space="preserve"> Ritta</w:t>
      </w:r>
      <w:r w:rsidR="006534E4">
        <w:rPr>
          <w:rFonts w:ascii="Calibri" w:hAnsi="Calibri" w:cs="Calibri"/>
        </w:rPr>
        <w:t>tore</w:t>
      </w:r>
      <w:r w:rsidR="009F534A">
        <w:rPr>
          <w:rFonts w:ascii="Calibri" w:hAnsi="Calibri" w:cs="Calibri"/>
        </w:rPr>
        <w:t xml:space="preserve"> </w:t>
      </w:r>
      <w:r w:rsidR="009F534A" w:rsidRPr="007545F0">
        <w:rPr>
          <w:rFonts w:ascii="Calibri" w:hAnsi="Calibri" w:cs="Calibri"/>
          <w:bCs/>
          <w:szCs w:val="22"/>
        </w:rPr>
        <w:t>Vonwiller</w:t>
      </w:r>
      <w:r w:rsidR="006534E4">
        <w:rPr>
          <w:rFonts w:ascii="Calibri" w:hAnsi="Calibri" w:cs="Calibri"/>
        </w:rPr>
        <w:t xml:space="preserve">. </w:t>
      </w:r>
      <w:r w:rsidR="001A750B">
        <w:rPr>
          <w:rFonts w:ascii="Calibri" w:hAnsi="Calibri" w:cs="Calibri"/>
        </w:rPr>
        <w:t>Sono</w:t>
      </w:r>
      <w:r w:rsidR="006534E4">
        <w:rPr>
          <w:rFonts w:ascii="Calibri" w:hAnsi="Calibri" w:cs="Calibri"/>
        </w:rPr>
        <w:t xml:space="preserve"> poi presentate per la prima volta alcune fotografie scattate anche da</w:t>
      </w:r>
      <w:r w:rsidR="005724BD">
        <w:rPr>
          <w:rFonts w:ascii="Calibri" w:hAnsi="Calibri" w:cs="Calibri"/>
        </w:rPr>
        <w:t xml:space="preserve"> Renato</w:t>
      </w:r>
      <w:r w:rsidR="006534E4" w:rsidRPr="009F534A">
        <w:rPr>
          <w:rFonts w:ascii="Calibri" w:hAnsi="Calibri" w:cs="Calibri"/>
          <w:color w:val="FF0000"/>
        </w:rPr>
        <w:t xml:space="preserve"> </w:t>
      </w:r>
      <w:r w:rsidR="006534E4" w:rsidRPr="00BC705E">
        <w:rPr>
          <w:rFonts w:ascii="Calibri" w:hAnsi="Calibri" w:cs="Calibri"/>
        </w:rPr>
        <w:t>Colombo</w:t>
      </w:r>
      <w:r w:rsidR="006534E4">
        <w:rPr>
          <w:rFonts w:ascii="Calibri" w:hAnsi="Calibri" w:cs="Calibri"/>
        </w:rPr>
        <w:t>, il proprietario dell’abitazione durante la costruzione della quale emerse il nucleo principale della necropoli.</w:t>
      </w:r>
    </w:p>
    <w:p w:rsidR="009518C4" w:rsidRDefault="009518C4" w:rsidP="00932EEB">
      <w:pPr>
        <w:autoSpaceDE w:val="0"/>
        <w:ind w:right="-1"/>
        <w:jc w:val="both"/>
        <w:rPr>
          <w:rFonts w:ascii="Calibri" w:hAnsi="Calibri" w:cs="Calibri"/>
        </w:rPr>
      </w:pPr>
    </w:p>
    <w:p w:rsidR="005F053C" w:rsidRPr="00F345A9" w:rsidRDefault="005F053C" w:rsidP="00932EEB">
      <w:pPr>
        <w:autoSpaceDE w:val="0"/>
        <w:ind w:right="-1"/>
        <w:jc w:val="both"/>
        <w:rPr>
          <w:rFonts w:ascii="Calibri" w:hAnsi="Calibri" w:cs="Calibri"/>
          <w:b/>
          <w:bCs/>
          <w:u w:val="single"/>
        </w:rPr>
      </w:pPr>
      <w:r w:rsidRPr="00F345A9">
        <w:rPr>
          <w:rFonts w:ascii="Calibri" w:hAnsi="Calibri" w:cs="Calibri"/>
          <w:b/>
          <w:bCs/>
          <w:u w:val="single"/>
        </w:rPr>
        <w:t>Sezione 3 – la necropoli</w:t>
      </w:r>
    </w:p>
    <w:p w:rsidR="006F09E2" w:rsidRDefault="009518C4" w:rsidP="001A750B">
      <w:pPr>
        <w:autoSpaceDE w:val="0"/>
        <w:ind w:right="-1"/>
        <w:jc w:val="both"/>
        <w:rPr>
          <w:rFonts w:ascii="Calibri" w:hAnsi="Calibri" w:cs="Calibri"/>
        </w:rPr>
      </w:pPr>
      <w:r>
        <w:rPr>
          <w:rFonts w:ascii="Calibri" w:hAnsi="Calibri" w:cs="Calibri"/>
        </w:rPr>
        <w:t xml:space="preserve">Il </w:t>
      </w:r>
      <w:r w:rsidR="006534E4">
        <w:rPr>
          <w:rFonts w:ascii="Calibri" w:hAnsi="Calibri" w:cs="Calibri"/>
        </w:rPr>
        <w:t>cuore</w:t>
      </w:r>
      <w:r>
        <w:rPr>
          <w:rFonts w:ascii="Calibri" w:hAnsi="Calibri" w:cs="Calibri"/>
        </w:rPr>
        <w:t xml:space="preserve"> della mostra </w:t>
      </w:r>
      <w:r w:rsidR="001A750B">
        <w:rPr>
          <w:rFonts w:ascii="Calibri" w:hAnsi="Calibri" w:cs="Calibri"/>
        </w:rPr>
        <w:t>è interamente</w:t>
      </w:r>
      <w:r>
        <w:rPr>
          <w:rFonts w:ascii="Calibri" w:hAnsi="Calibri" w:cs="Calibri"/>
        </w:rPr>
        <w:t xml:space="preserve"> dedicato alla necropoli di Canegrate, </w:t>
      </w:r>
      <w:r w:rsidR="001A750B">
        <w:rPr>
          <w:rFonts w:ascii="Calibri" w:hAnsi="Calibri" w:cs="Calibri"/>
        </w:rPr>
        <w:t>con l’esposizione di</w:t>
      </w:r>
      <w:r w:rsidR="006534E4">
        <w:rPr>
          <w:rFonts w:ascii="Calibri" w:hAnsi="Calibri" w:cs="Calibri"/>
        </w:rPr>
        <w:t xml:space="preserve"> alcuni dei corredi principali.</w:t>
      </w:r>
      <w:r w:rsidR="00880BA0">
        <w:rPr>
          <w:rFonts w:ascii="Calibri" w:hAnsi="Calibri" w:cs="Calibri"/>
        </w:rPr>
        <w:t xml:space="preserve"> In questa sezione </w:t>
      </w:r>
      <w:r w:rsidR="001A750B">
        <w:rPr>
          <w:rFonts w:ascii="Calibri" w:hAnsi="Calibri" w:cs="Calibri"/>
        </w:rPr>
        <w:t>sono</w:t>
      </w:r>
      <w:r w:rsidR="00880BA0">
        <w:rPr>
          <w:rFonts w:ascii="Calibri" w:hAnsi="Calibri" w:cs="Calibri"/>
        </w:rPr>
        <w:t xml:space="preserve"> </w:t>
      </w:r>
      <w:r w:rsidR="001A750B">
        <w:rPr>
          <w:rFonts w:ascii="Calibri" w:hAnsi="Calibri" w:cs="Calibri"/>
        </w:rPr>
        <w:t>presentate</w:t>
      </w:r>
      <w:r w:rsidR="00880BA0">
        <w:rPr>
          <w:rFonts w:ascii="Calibri" w:hAnsi="Calibri" w:cs="Calibri"/>
        </w:rPr>
        <w:t xml:space="preserve"> le caratteristiche del rito funerario e degli oggetti </w:t>
      </w:r>
      <w:r w:rsidR="001A750B">
        <w:rPr>
          <w:rFonts w:ascii="Calibri" w:hAnsi="Calibri" w:cs="Calibri"/>
        </w:rPr>
        <w:t xml:space="preserve">che componevano </w:t>
      </w:r>
      <w:r w:rsidR="00880BA0">
        <w:rPr>
          <w:rFonts w:ascii="Calibri" w:hAnsi="Calibri" w:cs="Calibri"/>
        </w:rPr>
        <w:t>i corredi, nonché le informazioni a disposizione fino ad oggi sugli aspetti antropologici.</w:t>
      </w:r>
    </w:p>
    <w:p w:rsidR="009518C4" w:rsidRDefault="009518C4" w:rsidP="00932EEB">
      <w:pPr>
        <w:autoSpaceDE w:val="0"/>
        <w:ind w:right="-1"/>
        <w:jc w:val="both"/>
        <w:rPr>
          <w:rFonts w:ascii="Calibri" w:hAnsi="Calibri" w:cs="Calibri"/>
        </w:rPr>
      </w:pPr>
    </w:p>
    <w:p w:rsidR="005F053C" w:rsidRPr="00F345A9" w:rsidRDefault="005F053C" w:rsidP="00932EEB">
      <w:pPr>
        <w:autoSpaceDE w:val="0"/>
        <w:ind w:right="-1"/>
        <w:jc w:val="both"/>
        <w:rPr>
          <w:rFonts w:ascii="Calibri" w:hAnsi="Calibri" w:cs="Calibri"/>
          <w:b/>
          <w:bCs/>
          <w:u w:val="single"/>
        </w:rPr>
      </w:pPr>
      <w:r w:rsidRPr="00F345A9">
        <w:rPr>
          <w:rFonts w:ascii="Calibri" w:hAnsi="Calibri" w:cs="Calibri"/>
          <w:b/>
          <w:bCs/>
          <w:u w:val="single"/>
        </w:rPr>
        <w:t xml:space="preserve">Sezione 4 – </w:t>
      </w:r>
      <w:r w:rsidR="002F5F67" w:rsidRPr="00F345A9">
        <w:rPr>
          <w:rFonts w:ascii="Calibri" w:hAnsi="Calibri" w:cs="Calibri"/>
          <w:b/>
          <w:bCs/>
          <w:u w:val="single"/>
        </w:rPr>
        <w:t>necropoli e</w:t>
      </w:r>
      <w:r w:rsidR="00774997" w:rsidRPr="00F345A9">
        <w:rPr>
          <w:rFonts w:ascii="Calibri" w:hAnsi="Calibri" w:cs="Calibri"/>
          <w:b/>
          <w:bCs/>
          <w:u w:val="single"/>
        </w:rPr>
        <w:t xml:space="preserve"> abitati coevi</w:t>
      </w:r>
    </w:p>
    <w:p w:rsidR="006F09E2" w:rsidRDefault="009518C4" w:rsidP="001A750B">
      <w:pPr>
        <w:autoSpaceDE w:val="0"/>
        <w:ind w:right="-1"/>
        <w:jc w:val="both"/>
        <w:rPr>
          <w:rFonts w:ascii="Calibri" w:hAnsi="Calibri" w:cs="Calibri"/>
        </w:rPr>
      </w:pPr>
      <w:r>
        <w:rPr>
          <w:rFonts w:ascii="Calibri" w:hAnsi="Calibri" w:cs="Calibri"/>
        </w:rPr>
        <w:t>Pa</w:t>
      </w:r>
      <w:r w:rsidR="001A750B">
        <w:rPr>
          <w:rFonts w:ascii="Calibri" w:hAnsi="Calibri" w:cs="Calibri"/>
        </w:rPr>
        <w:t>rtendo dai corredi di Canegrate, lo sguardo si amplia</w:t>
      </w:r>
      <w:r>
        <w:rPr>
          <w:rFonts w:ascii="Calibri" w:hAnsi="Calibri" w:cs="Calibri"/>
        </w:rPr>
        <w:t xml:space="preserve"> poi sul territorio, ricordando alcuni dei principali siti cronologicamente pertinenti a questa fase, ma soprattutto </w:t>
      </w:r>
      <w:r w:rsidR="00D53B90">
        <w:rPr>
          <w:rFonts w:ascii="Calibri" w:hAnsi="Calibri" w:cs="Calibri"/>
        </w:rPr>
        <w:t xml:space="preserve">mostrando </w:t>
      </w:r>
      <w:r>
        <w:rPr>
          <w:rFonts w:ascii="Calibri" w:hAnsi="Calibri" w:cs="Calibri"/>
        </w:rPr>
        <w:t>dove vivevano le persone che furono sepolte a Canegrate e nelle altre necropoli note. Partendo innanzitutto dai ritrovamenti di via Ro</w:t>
      </w:r>
      <w:r w:rsidR="00A55EE3">
        <w:rPr>
          <w:rFonts w:ascii="Calibri" w:hAnsi="Calibri" w:cs="Calibri"/>
        </w:rPr>
        <w:t>ma a Legnano e da quelli della L</w:t>
      </w:r>
      <w:r>
        <w:rPr>
          <w:rFonts w:ascii="Calibri" w:hAnsi="Calibri" w:cs="Calibri"/>
        </w:rPr>
        <w:t xml:space="preserve">omellina </w:t>
      </w:r>
      <w:r w:rsidR="001A750B">
        <w:rPr>
          <w:rFonts w:ascii="Calibri" w:hAnsi="Calibri" w:cs="Calibri"/>
        </w:rPr>
        <w:t>viene</w:t>
      </w:r>
      <w:r>
        <w:rPr>
          <w:rFonts w:ascii="Calibri" w:hAnsi="Calibri" w:cs="Calibri"/>
        </w:rPr>
        <w:t xml:space="preserve"> dunque trattato il tema dell’abitare nell’età del Bronzo e dei rapporti con le altre culture dell’Italia settentrionale.</w:t>
      </w:r>
    </w:p>
    <w:p w:rsidR="00D53B90" w:rsidRDefault="00D53B90" w:rsidP="00932EEB">
      <w:pPr>
        <w:autoSpaceDE w:val="0"/>
        <w:ind w:right="-1"/>
        <w:jc w:val="both"/>
        <w:rPr>
          <w:rFonts w:ascii="Calibri" w:hAnsi="Calibri" w:cs="Calibri"/>
        </w:rPr>
      </w:pPr>
    </w:p>
    <w:p w:rsidR="00DB366E" w:rsidRPr="00F345A9" w:rsidRDefault="005F053C" w:rsidP="00932EEB">
      <w:pPr>
        <w:autoSpaceDE w:val="0"/>
        <w:ind w:right="-1"/>
        <w:jc w:val="both"/>
        <w:rPr>
          <w:rFonts w:ascii="Calibri" w:hAnsi="Calibri" w:cs="Calibri"/>
          <w:b/>
          <w:bCs/>
          <w:u w:val="single"/>
        </w:rPr>
      </w:pPr>
      <w:r w:rsidRPr="00F345A9">
        <w:rPr>
          <w:rFonts w:ascii="Calibri" w:hAnsi="Calibri" w:cs="Calibri"/>
          <w:b/>
          <w:bCs/>
          <w:u w:val="single"/>
        </w:rPr>
        <w:t xml:space="preserve">Sezione 5 – i bronzi e </w:t>
      </w:r>
      <w:r w:rsidR="002F5F67" w:rsidRPr="00F345A9">
        <w:rPr>
          <w:rFonts w:ascii="Calibri" w:hAnsi="Calibri" w:cs="Calibri"/>
          <w:b/>
          <w:bCs/>
          <w:u w:val="single"/>
        </w:rPr>
        <w:t>i rapporti con il</w:t>
      </w:r>
      <w:r w:rsidRPr="00F345A9">
        <w:rPr>
          <w:rFonts w:ascii="Calibri" w:hAnsi="Calibri" w:cs="Calibri"/>
          <w:b/>
          <w:bCs/>
          <w:u w:val="single"/>
        </w:rPr>
        <w:t xml:space="preserve"> territorio</w:t>
      </w:r>
    </w:p>
    <w:p w:rsidR="00BD51A6" w:rsidRDefault="00A55EE3" w:rsidP="001A750B">
      <w:pPr>
        <w:autoSpaceDE w:val="0"/>
        <w:ind w:right="-1"/>
        <w:jc w:val="both"/>
        <w:rPr>
          <w:rFonts w:ascii="Calibri" w:hAnsi="Calibri" w:cs="Calibri"/>
        </w:rPr>
      </w:pPr>
      <w:r>
        <w:rPr>
          <w:rFonts w:ascii="Calibri" w:hAnsi="Calibri" w:cs="Calibri"/>
        </w:rPr>
        <w:t xml:space="preserve">L’ultima sezione </w:t>
      </w:r>
      <w:r w:rsidR="001A750B">
        <w:rPr>
          <w:rFonts w:ascii="Calibri" w:hAnsi="Calibri" w:cs="Calibri"/>
        </w:rPr>
        <w:t>è</w:t>
      </w:r>
      <w:r>
        <w:rPr>
          <w:rFonts w:ascii="Calibri" w:hAnsi="Calibri" w:cs="Calibri"/>
        </w:rPr>
        <w:t xml:space="preserve"> dedicata ad altri aspetti connessi alla Cultura di Canegrate, quali la metallurgia e la ritualità, mettendo a confronto alcuni manufatti eccezionali come le spade, presenti sia nei corredi delle tombe sia in contesti di complessa interpretazione quali le deposizioni nelle acque. In questa panoramica più ampia non </w:t>
      </w:r>
      <w:r w:rsidR="001A750B">
        <w:rPr>
          <w:rFonts w:ascii="Calibri" w:hAnsi="Calibri" w:cs="Calibri"/>
        </w:rPr>
        <w:t>manca</w:t>
      </w:r>
      <w:r>
        <w:rPr>
          <w:rFonts w:ascii="Calibri" w:hAnsi="Calibri" w:cs="Calibri"/>
        </w:rPr>
        <w:t xml:space="preserve"> un riferimento ai rapporti con le altre culture coeve del nord Italia e del centro Europa.</w:t>
      </w:r>
    </w:p>
    <w:p w:rsidR="000D2A7C" w:rsidRDefault="000D2A7C" w:rsidP="001A750B">
      <w:pPr>
        <w:autoSpaceDE w:val="0"/>
        <w:ind w:right="-1"/>
        <w:jc w:val="both"/>
        <w:rPr>
          <w:rFonts w:ascii="Calibri" w:hAnsi="Calibri" w:cs="Calibri"/>
        </w:rPr>
      </w:pPr>
    </w:p>
    <w:p w:rsidR="000D2A7C" w:rsidRDefault="000D2A7C" w:rsidP="001A750B">
      <w:pPr>
        <w:autoSpaceDE w:val="0"/>
        <w:ind w:right="-1"/>
        <w:jc w:val="both"/>
        <w:rPr>
          <w:rFonts w:ascii="Calibri" w:hAnsi="Calibri" w:cs="Calibri"/>
        </w:rPr>
      </w:pPr>
      <w:r>
        <w:rPr>
          <w:rFonts w:ascii="Calibri" w:hAnsi="Calibri" w:cs="Calibri"/>
        </w:rPr>
        <w:t>La mostra è sostenuta da Fondazione Cariplo e dalla Banca di Credito Cooperativo di Busto Garolfo e Buguggiate</w:t>
      </w:r>
      <w:r w:rsidR="003740D6">
        <w:rPr>
          <w:rFonts w:ascii="Calibri" w:hAnsi="Calibri" w:cs="Calibri"/>
        </w:rPr>
        <w:t>.</w:t>
      </w:r>
    </w:p>
    <w:p w:rsidR="003740D6" w:rsidRDefault="003740D6" w:rsidP="001A750B">
      <w:pPr>
        <w:autoSpaceDE w:val="0"/>
        <w:ind w:right="-1"/>
        <w:jc w:val="both"/>
        <w:rPr>
          <w:rFonts w:ascii="Calibri" w:hAnsi="Calibri" w:cs="Calibri"/>
        </w:rPr>
      </w:pPr>
    </w:p>
    <w:p w:rsidR="003740D6" w:rsidRPr="00157B6F" w:rsidRDefault="003740D6" w:rsidP="003740D6">
      <w:pPr>
        <w:autoSpaceDE w:val="0"/>
        <w:ind w:right="-1"/>
        <w:jc w:val="both"/>
        <w:rPr>
          <w:rFonts w:asciiTheme="minorHAnsi" w:hAnsiTheme="minorHAnsi" w:cstheme="minorHAnsi"/>
        </w:rPr>
      </w:pPr>
      <w:r>
        <w:rPr>
          <w:rFonts w:asciiTheme="minorHAnsi" w:hAnsiTheme="minorHAnsi" w:cstheme="minorHAnsi"/>
        </w:rPr>
        <w:t>L’i</w:t>
      </w:r>
      <w:r w:rsidRPr="00157B6F">
        <w:rPr>
          <w:rFonts w:asciiTheme="minorHAnsi" w:hAnsiTheme="minorHAnsi" w:cstheme="minorHAnsi"/>
        </w:rPr>
        <w:t>ngresso</w:t>
      </w:r>
      <w:r>
        <w:rPr>
          <w:rFonts w:asciiTheme="minorHAnsi" w:hAnsiTheme="minorHAnsi" w:cstheme="minorHAnsi"/>
        </w:rPr>
        <w:t xml:space="preserve"> alla mostra è</w:t>
      </w:r>
      <w:r w:rsidRPr="00157B6F">
        <w:rPr>
          <w:rFonts w:asciiTheme="minorHAnsi" w:hAnsiTheme="minorHAnsi" w:cstheme="minorHAnsi"/>
        </w:rPr>
        <w:t xml:space="preserve"> libero</w:t>
      </w:r>
    </w:p>
    <w:p w:rsidR="003740D6" w:rsidRPr="00157B6F" w:rsidRDefault="003740D6" w:rsidP="003740D6">
      <w:pPr>
        <w:autoSpaceDE w:val="0"/>
        <w:ind w:right="-1"/>
        <w:jc w:val="both"/>
        <w:rPr>
          <w:rFonts w:asciiTheme="minorHAnsi" w:hAnsiTheme="minorHAnsi" w:cstheme="minorHAnsi"/>
        </w:rPr>
      </w:pPr>
      <w:r>
        <w:rPr>
          <w:rFonts w:asciiTheme="minorHAnsi" w:hAnsiTheme="minorHAnsi" w:cstheme="minorHAnsi"/>
        </w:rPr>
        <w:t>Aperture: sabato,</w:t>
      </w:r>
      <w:r w:rsidRPr="00157B6F">
        <w:rPr>
          <w:rFonts w:asciiTheme="minorHAnsi" w:hAnsiTheme="minorHAnsi" w:cstheme="minorHAnsi"/>
        </w:rPr>
        <w:t xml:space="preserve"> domenica e festivi</w:t>
      </w:r>
      <w:r>
        <w:rPr>
          <w:rFonts w:asciiTheme="minorHAnsi" w:hAnsiTheme="minorHAnsi" w:cstheme="minorHAnsi"/>
        </w:rPr>
        <w:t xml:space="preserve"> - 10:00-12:30 | 15:00</w:t>
      </w:r>
      <w:r w:rsidRPr="00157B6F">
        <w:rPr>
          <w:rFonts w:asciiTheme="minorHAnsi" w:hAnsiTheme="minorHAnsi" w:cstheme="minorHAnsi"/>
        </w:rPr>
        <w:t>-19:00</w:t>
      </w:r>
    </w:p>
    <w:p w:rsidR="003740D6" w:rsidRDefault="003711C6" w:rsidP="003740D6">
      <w:pPr>
        <w:autoSpaceDE w:val="0"/>
        <w:ind w:right="-1"/>
        <w:jc w:val="both"/>
        <w:rPr>
          <w:rFonts w:asciiTheme="minorHAnsi" w:hAnsiTheme="minorHAnsi" w:cstheme="minorHAnsi"/>
        </w:rPr>
      </w:pPr>
      <w:r>
        <w:rPr>
          <w:rFonts w:asciiTheme="minorHAnsi" w:hAnsiTheme="minorHAnsi" w:cstheme="minorHAnsi"/>
        </w:rPr>
        <w:t>C</w:t>
      </w:r>
      <w:r w:rsidR="003740D6" w:rsidRPr="00157B6F">
        <w:rPr>
          <w:rFonts w:asciiTheme="minorHAnsi" w:hAnsiTheme="minorHAnsi" w:cstheme="minorHAnsi"/>
        </w:rPr>
        <w:t>hiusur</w:t>
      </w:r>
      <w:r>
        <w:rPr>
          <w:rFonts w:asciiTheme="minorHAnsi" w:hAnsiTheme="minorHAnsi" w:cstheme="minorHAnsi"/>
        </w:rPr>
        <w:t>e:</w:t>
      </w:r>
      <w:r w:rsidR="003740D6">
        <w:rPr>
          <w:rFonts w:asciiTheme="minorHAnsi" w:hAnsiTheme="minorHAnsi" w:cstheme="minorHAnsi"/>
        </w:rPr>
        <w:t xml:space="preserve"> </w:t>
      </w:r>
      <w:r w:rsidR="003740D6" w:rsidRPr="00157B6F">
        <w:rPr>
          <w:rFonts w:asciiTheme="minorHAnsi" w:hAnsiTheme="minorHAnsi" w:cstheme="minorHAnsi"/>
        </w:rPr>
        <w:t>25 dicembre, 1</w:t>
      </w:r>
      <w:r w:rsidR="003740D6">
        <w:rPr>
          <w:rFonts w:asciiTheme="minorHAnsi" w:hAnsiTheme="minorHAnsi" w:cstheme="minorHAnsi"/>
        </w:rPr>
        <w:t xml:space="preserve"> </w:t>
      </w:r>
      <w:r w:rsidR="003740D6" w:rsidRPr="00157B6F">
        <w:rPr>
          <w:rFonts w:asciiTheme="minorHAnsi" w:hAnsiTheme="minorHAnsi" w:cstheme="minorHAnsi"/>
        </w:rPr>
        <w:t>gennaio</w:t>
      </w:r>
    </w:p>
    <w:p w:rsidR="003740D6" w:rsidRPr="003711C6" w:rsidRDefault="003740D6" w:rsidP="001A750B">
      <w:pPr>
        <w:autoSpaceDE w:val="0"/>
        <w:ind w:right="-1"/>
        <w:jc w:val="both"/>
        <w:rPr>
          <w:rFonts w:ascii="Calibri" w:hAnsi="Calibri" w:cs="Calibri"/>
          <w:color w:val="FF0000"/>
        </w:rPr>
      </w:pPr>
      <w:r>
        <w:rPr>
          <w:rFonts w:ascii="Calibri" w:hAnsi="Calibri" w:cs="Calibri"/>
        </w:rPr>
        <w:t>Informazioni</w:t>
      </w:r>
      <w:r w:rsidR="005632DB">
        <w:rPr>
          <w:rFonts w:ascii="Calibri" w:hAnsi="Calibri" w:cs="Calibri"/>
        </w:rPr>
        <w:t>: Ufficio Cultura 0331 471575/578</w:t>
      </w:r>
      <w:r w:rsidR="003711C6">
        <w:rPr>
          <w:rFonts w:ascii="Calibri" w:hAnsi="Calibri" w:cs="Calibri"/>
        </w:rPr>
        <w:t xml:space="preserve"> </w:t>
      </w:r>
    </w:p>
    <w:p w:rsidR="003740D6" w:rsidRPr="003740D6" w:rsidRDefault="003740D6" w:rsidP="003740D6">
      <w:pPr>
        <w:autoSpaceDE w:val="0"/>
        <w:ind w:right="-1"/>
        <w:jc w:val="both"/>
        <w:rPr>
          <w:rFonts w:ascii="Calibri" w:hAnsi="Calibri" w:cs="Calibri"/>
        </w:rPr>
      </w:pPr>
      <w:r>
        <w:rPr>
          <w:rFonts w:ascii="Calibri" w:hAnsi="Calibri" w:cs="Calibri"/>
        </w:rPr>
        <w:t>Le v</w:t>
      </w:r>
      <w:r w:rsidRPr="003740D6">
        <w:rPr>
          <w:rFonts w:ascii="Calibri" w:hAnsi="Calibri" w:cs="Calibri"/>
        </w:rPr>
        <w:t xml:space="preserve">isite guidate </w:t>
      </w:r>
      <w:r>
        <w:rPr>
          <w:rFonts w:ascii="Calibri" w:hAnsi="Calibri" w:cs="Calibri"/>
        </w:rPr>
        <w:t>dell</w:t>
      </w:r>
      <w:r w:rsidRPr="003740D6">
        <w:rPr>
          <w:rFonts w:ascii="Calibri" w:hAnsi="Calibri" w:cs="Calibri"/>
        </w:rPr>
        <w:t xml:space="preserve">a mostra </w:t>
      </w:r>
      <w:r>
        <w:rPr>
          <w:rFonts w:ascii="Calibri" w:hAnsi="Calibri" w:cs="Calibri"/>
        </w:rPr>
        <w:t xml:space="preserve">saranno </w:t>
      </w:r>
      <w:r w:rsidRPr="003740D6">
        <w:rPr>
          <w:rFonts w:ascii="Calibri" w:hAnsi="Calibri" w:cs="Calibri"/>
        </w:rPr>
        <w:t>a cura del personale scientifico, autorizzato e qualificato, del Museo Civico G. Sutermeister (in collaborazione con</w:t>
      </w:r>
      <w:r w:rsidR="00FF4CFD">
        <w:rPr>
          <w:rFonts w:ascii="Calibri" w:hAnsi="Calibri" w:cs="Calibri"/>
        </w:rPr>
        <w:t xml:space="preserve"> cooperativa</w:t>
      </w:r>
      <w:r w:rsidRPr="003740D6">
        <w:rPr>
          <w:rFonts w:ascii="Calibri" w:hAnsi="Calibri" w:cs="Calibri"/>
        </w:rPr>
        <w:t xml:space="preserve"> Stripes)</w:t>
      </w:r>
      <w:r w:rsidR="005632DB">
        <w:rPr>
          <w:rFonts w:ascii="Calibri" w:hAnsi="Calibri" w:cs="Calibri"/>
        </w:rPr>
        <w:t>. Le guide saranno disponibili in mostra per organizzare le visite.</w:t>
      </w:r>
    </w:p>
    <w:p w:rsidR="003740D6" w:rsidRPr="003740D6" w:rsidRDefault="003740D6" w:rsidP="003740D6">
      <w:pPr>
        <w:autoSpaceDE w:val="0"/>
        <w:ind w:right="-1"/>
        <w:jc w:val="both"/>
        <w:rPr>
          <w:rFonts w:ascii="Calibri" w:hAnsi="Calibri" w:cs="Calibri"/>
        </w:rPr>
      </w:pPr>
    </w:p>
    <w:p w:rsidR="003740D6" w:rsidRPr="003740D6" w:rsidRDefault="003740D6" w:rsidP="003740D6">
      <w:pPr>
        <w:autoSpaceDE w:val="0"/>
        <w:ind w:right="-1"/>
        <w:jc w:val="both"/>
        <w:rPr>
          <w:rFonts w:ascii="Calibri" w:hAnsi="Calibri" w:cs="Calibri"/>
        </w:rPr>
      </w:pPr>
      <w:r w:rsidRPr="003740D6">
        <w:rPr>
          <w:rFonts w:ascii="Calibri" w:hAnsi="Calibri" w:cs="Calibri"/>
        </w:rPr>
        <w:t>Date e orari:</w:t>
      </w:r>
    </w:p>
    <w:p w:rsidR="003740D6" w:rsidRPr="003740D6" w:rsidRDefault="003740D6" w:rsidP="003740D6">
      <w:pPr>
        <w:autoSpaceDE w:val="0"/>
        <w:ind w:right="-1"/>
        <w:jc w:val="both"/>
        <w:rPr>
          <w:rFonts w:ascii="Calibri" w:hAnsi="Calibri" w:cs="Calibri"/>
        </w:rPr>
      </w:pPr>
      <w:r w:rsidRPr="003740D6">
        <w:rPr>
          <w:rFonts w:ascii="Calibri" w:hAnsi="Calibri" w:cs="Calibri"/>
        </w:rPr>
        <w:t>17.12 - 10.30/12.00, 16.00/17.30</w:t>
      </w:r>
    </w:p>
    <w:p w:rsidR="003740D6" w:rsidRPr="003740D6" w:rsidRDefault="003740D6" w:rsidP="003740D6">
      <w:pPr>
        <w:autoSpaceDE w:val="0"/>
        <w:ind w:right="-1"/>
        <w:jc w:val="both"/>
        <w:rPr>
          <w:rFonts w:ascii="Calibri" w:hAnsi="Calibri" w:cs="Calibri"/>
        </w:rPr>
      </w:pPr>
      <w:r w:rsidRPr="003740D6">
        <w:rPr>
          <w:rFonts w:ascii="Calibri" w:hAnsi="Calibri" w:cs="Calibri"/>
        </w:rPr>
        <w:t>23.12 - 10.30/12.00, 16.00/17.30</w:t>
      </w:r>
    </w:p>
    <w:p w:rsidR="003740D6" w:rsidRDefault="003740D6" w:rsidP="003740D6">
      <w:pPr>
        <w:autoSpaceDE w:val="0"/>
        <w:ind w:right="-1"/>
        <w:jc w:val="both"/>
        <w:rPr>
          <w:rFonts w:ascii="Calibri" w:hAnsi="Calibri" w:cs="Calibri"/>
        </w:rPr>
      </w:pPr>
      <w:r w:rsidRPr="003740D6">
        <w:rPr>
          <w:rFonts w:ascii="Calibri" w:hAnsi="Calibri" w:cs="Calibri"/>
        </w:rPr>
        <w:t>30.12 - 10.30/12.00, 16.00/17.30</w:t>
      </w:r>
    </w:p>
    <w:p w:rsidR="003740D6" w:rsidRDefault="003740D6" w:rsidP="001A750B">
      <w:pPr>
        <w:autoSpaceDE w:val="0"/>
        <w:ind w:right="-1"/>
        <w:jc w:val="both"/>
        <w:rPr>
          <w:rFonts w:ascii="Calibri" w:hAnsi="Calibri" w:cs="Calibri"/>
        </w:rPr>
      </w:pPr>
    </w:p>
    <w:p w:rsidR="007C0AE8" w:rsidRDefault="007C0AE8" w:rsidP="001A750B">
      <w:pPr>
        <w:autoSpaceDE w:val="0"/>
        <w:ind w:right="-1"/>
        <w:jc w:val="both"/>
        <w:rPr>
          <w:rFonts w:ascii="Calibri" w:hAnsi="Calibri" w:cs="Calibri"/>
        </w:rPr>
      </w:pPr>
    </w:p>
    <w:p w:rsidR="007C0AE8" w:rsidRDefault="007C0AE8" w:rsidP="001A750B">
      <w:pPr>
        <w:autoSpaceDE w:val="0"/>
        <w:ind w:right="-1"/>
        <w:jc w:val="both"/>
        <w:rPr>
          <w:rFonts w:ascii="Calibri" w:hAnsi="Calibri" w:cs="Calibri"/>
        </w:rPr>
      </w:pPr>
      <w:r w:rsidRPr="003740D6">
        <w:rPr>
          <w:rFonts w:ascii="Calibri" w:hAnsi="Calibri" w:cs="Calibri"/>
          <w:b/>
        </w:rPr>
        <w:t>Dichiarazioni d</w:t>
      </w:r>
      <w:r w:rsidR="00170C16" w:rsidRPr="003740D6">
        <w:rPr>
          <w:rFonts w:ascii="Calibri" w:hAnsi="Calibri" w:cs="Calibri"/>
          <w:b/>
        </w:rPr>
        <w:t>egl</w:t>
      </w:r>
      <w:r w:rsidRPr="003740D6">
        <w:rPr>
          <w:rFonts w:ascii="Calibri" w:hAnsi="Calibri" w:cs="Calibri"/>
          <w:b/>
        </w:rPr>
        <w:t>i organizzatori e sostenitori</w:t>
      </w:r>
      <w:r>
        <w:rPr>
          <w:rFonts w:ascii="Calibri" w:hAnsi="Calibri" w:cs="Calibri"/>
        </w:rPr>
        <w:t>:</w:t>
      </w:r>
    </w:p>
    <w:p w:rsidR="00601B0E" w:rsidRDefault="00601B0E" w:rsidP="001A750B">
      <w:pPr>
        <w:autoSpaceDE w:val="0"/>
        <w:ind w:right="-1"/>
        <w:jc w:val="both"/>
        <w:rPr>
          <w:rFonts w:ascii="Calibri" w:hAnsi="Calibri" w:cs="Calibri"/>
        </w:rPr>
      </w:pPr>
    </w:p>
    <w:p w:rsidR="00601B0E" w:rsidRDefault="00601B0E" w:rsidP="001A750B">
      <w:pPr>
        <w:autoSpaceDE w:val="0"/>
        <w:ind w:right="-1"/>
        <w:jc w:val="both"/>
        <w:rPr>
          <w:rFonts w:ascii="Calibri" w:hAnsi="Calibri" w:cs="Calibri"/>
        </w:rPr>
      </w:pPr>
      <w:r w:rsidRPr="003740D6">
        <w:rPr>
          <w:rFonts w:ascii="Calibri" w:hAnsi="Calibri" w:cs="Calibri"/>
          <w:b/>
        </w:rPr>
        <w:t>Emanuela Carpani, Soprintendente Archeologia Belle Arti e Paesaggio per la Città metropolitana di Milano</w:t>
      </w:r>
      <w:r w:rsidRPr="00601B0E">
        <w:rPr>
          <w:rFonts w:ascii="Calibri" w:hAnsi="Calibri" w:cs="Calibri"/>
        </w:rPr>
        <w:t>: «Negli anni Cinquanta lo scavo della necropoli di Canegrate venne condotto dall'Università di Milano sotto la direzione scientifica della Soprintendenza, con il coinvolgimento del Comune di Canegrate e la costante supervisione del ‘legnanese’ Guido Sutermeister. A settant’anni da queste ricerche, che scrissero una delle pagine più importanti della preistoria lombarda, questa fruttuosa collaborazione tra enti pubblici si rinnova, per la valorizzazione di un contesto e di reperti archeologici di eccezionale interesse, ma forse ancora poco conosciuti al grande pubblico. Una mostra diffusa che ha previsto anche iniziative correlate, organizzate insieme agli enti prestatori, con l’esposizione di reperti di Canegrate anche presso il Museo Archeologico Nazionale della Lomellina a Vigevano e presso la sezione preistorica del Civico Museo Archeologico di Milano. Un evento che ci ricorda quanto siano profonde le nostre radici e quanto sia ricco il patrimonio culturale del nostro territorio».</w:t>
      </w:r>
    </w:p>
    <w:p w:rsidR="007C0AE8" w:rsidRDefault="007C0AE8" w:rsidP="001A750B">
      <w:pPr>
        <w:autoSpaceDE w:val="0"/>
        <w:ind w:right="-1"/>
        <w:jc w:val="both"/>
        <w:rPr>
          <w:rFonts w:ascii="Calibri" w:hAnsi="Calibri" w:cs="Calibri"/>
        </w:rPr>
      </w:pPr>
    </w:p>
    <w:p w:rsidR="005D554C" w:rsidRDefault="007C0AE8" w:rsidP="001A750B">
      <w:pPr>
        <w:autoSpaceDE w:val="0"/>
        <w:ind w:right="-1"/>
        <w:jc w:val="both"/>
        <w:rPr>
          <w:rFonts w:ascii="Calibri" w:hAnsi="Calibri" w:cs="Calibri"/>
        </w:rPr>
      </w:pPr>
      <w:r w:rsidRPr="003740D6">
        <w:rPr>
          <w:rFonts w:ascii="Calibri" w:hAnsi="Calibri" w:cs="Calibri"/>
          <w:b/>
        </w:rPr>
        <w:t>Lorenzo Radice, sindaco di Legnano</w:t>
      </w:r>
      <w:r>
        <w:rPr>
          <w:rFonts w:ascii="Calibri" w:hAnsi="Calibri" w:cs="Calibri"/>
        </w:rPr>
        <w:t>: «</w:t>
      </w:r>
      <w:r w:rsidR="00E43829">
        <w:rPr>
          <w:rFonts w:ascii="Calibri" w:hAnsi="Calibri" w:cs="Calibri"/>
        </w:rPr>
        <w:t xml:space="preserve">Se </w:t>
      </w:r>
      <w:r w:rsidR="000D2A7C">
        <w:rPr>
          <w:rFonts w:ascii="Calibri" w:hAnsi="Calibri" w:cs="Calibri"/>
        </w:rPr>
        <w:t>ci</w:t>
      </w:r>
      <w:r w:rsidR="00E43829">
        <w:rPr>
          <w:rFonts w:ascii="Calibri" w:hAnsi="Calibri" w:cs="Calibri"/>
        </w:rPr>
        <w:t xml:space="preserve"> mett</w:t>
      </w:r>
      <w:r w:rsidR="000D2A7C">
        <w:rPr>
          <w:rFonts w:ascii="Calibri" w:hAnsi="Calibri" w:cs="Calibri"/>
        </w:rPr>
        <w:t>iamo</w:t>
      </w:r>
      <w:r w:rsidR="00E43829">
        <w:rPr>
          <w:rFonts w:ascii="Calibri" w:hAnsi="Calibri" w:cs="Calibri"/>
        </w:rPr>
        <w:t xml:space="preserve"> in ascolto della storia che i reperti di questa mostra raccontano </w:t>
      </w:r>
      <w:r w:rsidR="000D2A7C">
        <w:rPr>
          <w:rFonts w:ascii="Calibri" w:hAnsi="Calibri" w:cs="Calibri"/>
        </w:rPr>
        <w:t>avremo</w:t>
      </w:r>
      <w:r w:rsidR="004C49A6">
        <w:rPr>
          <w:rFonts w:ascii="Calibri" w:hAnsi="Calibri" w:cs="Calibri"/>
        </w:rPr>
        <w:t>, insieme,</w:t>
      </w:r>
      <w:r w:rsidR="000D2A7C">
        <w:rPr>
          <w:rFonts w:ascii="Calibri" w:hAnsi="Calibri" w:cs="Calibri"/>
        </w:rPr>
        <w:t xml:space="preserve"> </w:t>
      </w:r>
      <w:r w:rsidR="004C49A6">
        <w:rPr>
          <w:rFonts w:ascii="Calibri" w:hAnsi="Calibri" w:cs="Calibri"/>
        </w:rPr>
        <w:t>sorprese e conferme: la sorpresa di ammirare</w:t>
      </w:r>
      <w:r w:rsidR="00843BA6">
        <w:rPr>
          <w:rFonts w:ascii="Calibri" w:hAnsi="Calibri" w:cs="Calibri"/>
        </w:rPr>
        <w:t>, in opere di oltre tremila anni fa,</w:t>
      </w:r>
      <w:r w:rsidR="004C49A6">
        <w:rPr>
          <w:rFonts w:ascii="Calibri" w:hAnsi="Calibri" w:cs="Calibri"/>
        </w:rPr>
        <w:t xml:space="preserve"> la finezza delle decorazioni e l’abilità nel </w:t>
      </w:r>
      <w:r w:rsidR="00843BA6">
        <w:rPr>
          <w:rFonts w:ascii="Calibri" w:hAnsi="Calibri" w:cs="Calibri"/>
        </w:rPr>
        <w:t>trattare materiali come</w:t>
      </w:r>
      <w:r w:rsidR="004C49A6">
        <w:rPr>
          <w:rFonts w:ascii="Calibri" w:hAnsi="Calibri" w:cs="Calibri"/>
        </w:rPr>
        <w:t xml:space="preserve"> </w:t>
      </w:r>
      <w:r w:rsidR="00843BA6">
        <w:rPr>
          <w:rFonts w:ascii="Calibri" w:hAnsi="Calibri" w:cs="Calibri"/>
        </w:rPr>
        <w:t>bronzo e ceramica</w:t>
      </w:r>
      <w:r w:rsidR="004C49A6">
        <w:rPr>
          <w:rFonts w:ascii="Calibri" w:hAnsi="Calibri" w:cs="Calibri"/>
        </w:rPr>
        <w:t xml:space="preserve"> e la conferma che quelle capacità tecniche sono </w:t>
      </w:r>
      <w:r w:rsidR="00843BA6">
        <w:rPr>
          <w:rFonts w:ascii="Calibri" w:hAnsi="Calibri" w:cs="Calibri"/>
        </w:rPr>
        <w:t>passate</w:t>
      </w:r>
      <w:r w:rsidR="00EC45F5">
        <w:rPr>
          <w:rFonts w:ascii="Calibri" w:hAnsi="Calibri" w:cs="Calibri"/>
        </w:rPr>
        <w:t xml:space="preserve"> in eredità</w:t>
      </w:r>
      <w:r w:rsidR="00843BA6">
        <w:rPr>
          <w:rFonts w:ascii="Calibri" w:hAnsi="Calibri" w:cs="Calibri"/>
        </w:rPr>
        <w:t xml:space="preserve"> ne</w:t>
      </w:r>
      <w:r w:rsidR="00EC45F5">
        <w:rPr>
          <w:rFonts w:ascii="Calibri" w:hAnsi="Calibri" w:cs="Calibri"/>
        </w:rPr>
        <w:t>l corso de</w:t>
      </w:r>
      <w:r w:rsidR="00843BA6">
        <w:rPr>
          <w:rFonts w:ascii="Calibri" w:hAnsi="Calibri" w:cs="Calibri"/>
        </w:rPr>
        <w:t>i secoli a chi</w:t>
      </w:r>
      <w:r w:rsidR="00EC45F5">
        <w:rPr>
          <w:rFonts w:ascii="Calibri" w:hAnsi="Calibri" w:cs="Calibri"/>
        </w:rPr>
        <w:t xml:space="preserve"> oggi, con altri strumenti ma con il medesimo ingegno,</w:t>
      </w:r>
      <w:r w:rsidR="00843BA6">
        <w:rPr>
          <w:rFonts w:ascii="Calibri" w:hAnsi="Calibri" w:cs="Calibri"/>
        </w:rPr>
        <w:t xml:space="preserve"> </w:t>
      </w:r>
      <w:r w:rsidR="00B95F21">
        <w:rPr>
          <w:rFonts w:ascii="Calibri" w:hAnsi="Calibri" w:cs="Calibri"/>
        </w:rPr>
        <w:t>vive</w:t>
      </w:r>
      <w:r w:rsidR="00843BA6">
        <w:rPr>
          <w:rFonts w:ascii="Calibri" w:hAnsi="Calibri" w:cs="Calibri"/>
        </w:rPr>
        <w:t xml:space="preserve"> e lavora </w:t>
      </w:r>
      <w:r w:rsidR="00B95F21">
        <w:rPr>
          <w:rFonts w:ascii="Calibri" w:hAnsi="Calibri" w:cs="Calibri"/>
        </w:rPr>
        <w:t>negli stessi</w:t>
      </w:r>
      <w:r w:rsidR="00843BA6">
        <w:rPr>
          <w:rFonts w:ascii="Calibri" w:hAnsi="Calibri" w:cs="Calibri"/>
        </w:rPr>
        <w:t xml:space="preserve"> luoghi. E ancora</w:t>
      </w:r>
      <w:r w:rsidR="00B95F21">
        <w:rPr>
          <w:rFonts w:ascii="Calibri" w:hAnsi="Calibri" w:cs="Calibri"/>
        </w:rPr>
        <w:t xml:space="preserve"> avremo</w:t>
      </w:r>
      <w:r w:rsidR="00843BA6">
        <w:rPr>
          <w:rFonts w:ascii="Calibri" w:hAnsi="Calibri" w:cs="Calibri"/>
        </w:rPr>
        <w:t xml:space="preserve"> la sorpresa di scoprire che quell</w:t>
      </w:r>
      <w:r w:rsidR="00104963">
        <w:rPr>
          <w:rFonts w:ascii="Calibri" w:hAnsi="Calibri" w:cs="Calibri"/>
        </w:rPr>
        <w:t>e tecnicalità si trovavano</w:t>
      </w:r>
      <w:r w:rsidR="00B95F21">
        <w:rPr>
          <w:rFonts w:ascii="Calibri" w:hAnsi="Calibri" w:cs="Calibri"/>
        </w:rPr>
        <w:t xml:space="preserve"> nella stessa epoca</w:t>
      </w:r>
      <w:r w:rsidR="00104963">
        <w:rPr>
          <w:rFonts w:ascii="Calibri" w:hAnsi="Calibri" w:cs="Calibri"/>
        </w:rPr>
        <w:t xml:space="preserve"> </w:t>
      </w:r>
      <w:r w:rsidR="00EC45F5">
        <w:rPr>
          <w:rFonts w:ascii="Calibri" w:hAnsi="Calibri" w:cs="Calibri"/>
        </w:rPr>
        <w:t>nelle</w:t>
      </w:r>
      <w:r w:rsidR="00104963">
        <w:rPr>
          <w:rFonts w:ascii="Calibri" w:hAnsi="Calibri" w:cs="Calibri"/>
        </w:rPr>
        <w:t xml:space="preserve"> terre lontane</w:t>
      </w:r>
      <w:r w:rsidR="00EC45F5">
        <w:rPr>
          <w:rFonts w:ascii="Calibri" w:hAnsi="Calibri" w:cs="Calibri"/>
        </w:rPr>
        <w:t xml:space="preserve"> d</w:t>
      </w:r>
      <w:r w:rsidR="00104963">
        <w:rPr>
          <w:rFonts w:ascii="Calibri" w:hAnsi="Calibri" w:cs="Calibri"/>
        </w:rPr>
        <w:t>ell’Europa centrale, e la conferma che anche allora questi territori non erano chiusi in se stessi ma aperti</w:t>
      </w:r>
      <w:r w:rsidR="003D35E3">
        <w:rPr>
          <w:rFonts w:ascii="Calibri" w:hAnsi="Calibri" w:cs="Calibri"/>
        </w:rPr>
        <w:t>, grazie ai traffici</w:t>
      </w:r>
      <w:r w:rsidR="00D10B5E">
        <w:rPr>
          <w:rFonts w:ascii="Calibri" w:hAnsi="Calibri" w:cs="Calibri"/>
        </w:rPr>
        <w:t xml:space="preserve"> e agli scambi</w:t>
      </w:r>
      <w:r w:rsidR="003D35E3">
        <w:rPr>
          <w:rFonts w:ascii="Calibri" w:hAnsi="Calibri" w:cs="Calibri"/>
        </w:rPr>
        <w:t>,</w:t>
      </w:r>
      <w:r w:rsidR="00104963">
        <w:rPr>
          <w:rFonts w:ascii="Calibri" w:hAnsi="Calibri" w:cs="Calibri"/>
        </w:rPr>
        <w:t xml:space="preserve"> agli influssi e all’arricchimento che deriva</w:t>
      </w:r>
      <w:r w:rsidR="00B95F21">
        <w:rPr>
          <w:rFonts w:ascii="Calibri" w:hAnsi="Calibri" w:cs="Calibri"/>
        </w:rPr>
        <w:t xml:space="preserve"> proprio</w:t>
      </w:r>
      <w:r w:rsidR="00104963">
        <w:rPr>
          <w:rFonts w:ascii="Calibri" w:hAnsi="Calibri" w:cs="Calibri"/>
        </w:rPr>
        <w:t xml:space="preserve"> </w:t>
      </w:r>
      <w:r w:rsidR="00B95F21">
        <w:rPr>
          <w:rFonts w:ascii="Calibri" w:hAnsi="Calibri" w:cs="Calibri"/>
        </w:rPr>
        <w:t xml:space="preserve">dal contatto </w:t>
      </w:r>
    </w:p>
    <w:p w:rsidR="005D554C" w:rsidRDefault="005D554C" w:rsidP="001A750B">
      <w:pPr>
        <w:autoSpaceDE w:val="0"/>
        <w:ind w:right="-1"/>
        <w:jc w:val="both"/>
        <w:rPr>
          <w:rFonts w:ascii="Calibri" w:hAnsi="Calibri" w:cs="Calibri"/>
        </w:rPr>
      </w:pPr>
      <w:bookmarkStart w:id="0" w:name="_GoBack"/>
      <w:bookmarkEnd w:id="0"/>
    </w:p>
    <w:p w:rsidR="007C0AE8" w:rsidRDefault="00B95F21" w:rsidP="001A750B">
      <w:pPr>
        <w:autoSpaceDE w:val="0"/>
        <w:ind w:right="-1"/>
        <w:jc w:val="both"/>
        <w:rPr>
          <w:rFonts w:ascii="Calibri" w:hAnsi="Calibri" w:cs="Calibri"/>
        </w:rPr>
      </w:pPr>
      <w:r>
        <w:rPr>
          <w:rFonts w:ascii="Calibri" w:hAnsi="Calibri" w:cs="Calibri"/>
        </w:rPr>
        <w:t xml:space="preserve">con altre </w:t>
      </w:r>
      <w:r w:rsidR="00D10B5E">
        <w:rPr>
          <w:rFonts w:ascii="Calibri" w:hAnsi="Calibri" w:cs="Calibri"/>
        </w:rPr>
        <w:t>popolazioni</w:t>
      </w:r>
      <w:r>
        <w:rPr>
          <w:rFonts w:ascii="Calibri" w:hAnsi="Calibri" w:cs="Calibri"/>
        </w:rPr>
        <w:t>.</w:t>
      </w:r>
      <w:r w:rsidR="00EC45F5">
        <w:rPr>
          <w:rFonts w:ascii="Calibri" w:hAnsi="Calibri" w:cs="Calibri"/>
        </w:rPr>
        <w:t xml:space="preserve"> Quest</w:t>
      </w:r>
      <w:r w:rsidR="003D35E3">
        <w:rPr>
          <w:rFonts w:ascii="Calibri" w:hAnsi="Calibri" w:cs="Calibri"/>
        </w:rPr>
        <w:t>a</w:t>
      </w:r>
      <w:r w:rsidR="00EC45F5">
        <w:rPr>
          <w:rFonts w:ascii="Calibri" w:hAnsi="Calibri" w:cs="Calibri"/>
        </w:rPr>
        <w:t xml:space="preserve"> è la </w:t>
      </w:r>
      <w:r>
        <w:rPr>
          <w:rFonts w:ascii="Calibri" w:hAnsi="Calibri" w:cs="Calibri"/>
        </w:rPr>
        <w:t xml:space="preserve">Cultura di Canegrate: </w:t>
      </w:r>
      <w:r w:rsidR="00EC45F5">
        <w:rPr>
          <w:rFonts w:ascii="Calibri" w:hAnsi="Calibri" w:cs="Calibri"/>
        </w:rPr>
        <w:t>una civiltà espressione del saper fare e del saper apprendere</w:t>
      </w:r>
      <w:r w:rsidR="007E296B">
        <w:rPr>
          <w:rFonts w:ascii="Calibri" w:hAnsi="Calibri" w:cs="Calibri"/>
        </w:rPr>
        <w:t xml:space="preserve">, un modello cui, </w:t>
      </w:r>
      <w:r w:rsidR="003D35E3">
        <w:rPr>
          <w:rFonts w:ascii="Calibri" w:hAnsi="Calibri" w:cs="Calibri"/>
        </w:rPr>
        <w:t xml:space="preserve">ne </w:t>
      </w:r>
      <w:r w:rsidR="007E296B">
        <w:rPr>
          <w:rFonts w:ascii="Calibri" w:hAnsi="Calibri" w:cs="Calibri"/>
        </w:rPr>
        <w:t>sono</w:t>
      </w:r>
      <w:r w:rsidR="003D35E3">
        <w:rPr>
          <w:rFonts w:ascii="Calibri" w:hAnsi="Calibri" w:cs="Calibri"/>
        </w:rPr>
        <w:t xml:space="preserve"> pienamente</w:t>
      </w:r>
      <w:r w:rsidR="007E296B">
        <w:rPr>
          <w:rFonts w:ascii="Calibri" w:hAnsi="Calibri" w:cs="Calibri"/>
        </w:rPr>
        <w:t xml:space="preserve"> convinto, si debba guardare ancora oggi.</w:t>
      </w:r>
      <w:r w:rsidR="00EC45F5">
        <w:rPr>
          <w:rFonts w:ascii="Calibri" w:hAnsi="Calibri" w:cs="Calibri"/>
        </w:rPr>
        <w:t xml:space="preserve"> </w:t>
      </w:r>
      <w:r w:rsidR="007E296B">
        <w:rPr>
          <w:rFonts w:ascii="Calibri" w:hAnsi="Calibri" w:cs="Calibri"/>
        </w:rPr>
        <w:t>A tutti quelli che</w:t>
      </w:r>
      <w:r w:rsidR="00E620D1">
        <w:rPr>
          <w:rFonts w:ascii="Calibri" w:hAnsi="Calibri" w:cs="Calibri"/>
        </w:rPr>
        <w:t xml:space="preserve"> con competenza e passione</w:t>
      </w:r>
      <w:r w:rsidR="007E296B">
        <w:rPr>
          <w:rFonts w:ascii="Calibri" w:hAnsi="Calibri" w:cs="Calibri"/>
        </w:rPr>
        <w:t xml:space="preserve"> hanno lavorato a questa mostra va il mio grazie per </w:t>
      </w:r>
      <w:r w:rsidR="00E620D1">
        <w:rPr>
          <w:rFonts w:ascii="Calibri" w:hAnsi="Calibri" w:cs="Calibri"/>
        </w:rPr>
        <w:t>un evento che restituisce al meglio lo spirito</w:t>
      </w:r>
      <w:r w:rsidR="003D35E3">
        <w:rPr>
          <w:rFonts w:ascii="Calibri" w:hAnsi="Calibri" w:cs="Calibri"/>
        </w:rPr>
        <w:t xml:space="preserve"> più autentico</w:t>
      </w:r>
      <w:r w:rsidR="00E620D1">
        <w:rPr>
          <w:rFonts w:ascii="Calibri" w:hAnsi="Calibri" w:cs="Calibri"/>
        </w:rPr>
        <w:t xml:space="preserve"> d</w:t>
      </w:r>
      <w:r w:rsidR="003D35E3">
        <w:rPr>
          <w:rFonts w:ascii="Calibri" w:hAnsi="Calibri" w:cs="Calibri"/>
        </w:rPr>
        <w:t>el nostro</w:t>
      </w:r>
      <w:r w:rsidR="00E620D1">
        <w:rPr>
          <w:rFonts w:ascii="Calibri" w:hAnsi="Calibri" w:cs="Calibri"/>
        </w:rPr>
        <w:t xml:space="preserve"> territorio</w:t>
      </w:r>
      <w:r w:rsidR="007C0AE8">
        <w:rPr>
          <w:rFonts w:ascii="Calibri" w:hAnsi="Calibri" w:cs="Calibri"/>
        </w:rPr>
        <w:t>».</w:t>
      </w:r>
    </w:p>
    <w:p w:rsidR="00797FC4" w:rsidRDefault="00797FC4" w:rsidP="001A750B">
      <w:pPr>
        <w:autoSpaceDE w:val="0"/>
        <w:ind w:right="-1"/>
        <w:jc w:val="both"/>
        <w:rPr>
          <w:rFonts w:ascii="Calibri" w:hAnsi="Calibri" w:cs="Calibri"/>
        </w:rPr>
      </w:pPr>
    </w:p>
    <w:p w:rsidR="00797FC4" w:rsidRDefault="00170C16" w:rsidP="00170C16">
      <w:pPr>
        <w:autoSpaceDE w:val="0"/>
        <w:ind w:right="-1"/>
        <w:jc w:val="both"/>
        <w:rPr>
          <w:rFonts w:ascii="Calibri" w:hAnsi="Calibri" w:cs="Calibri"/>
        </w:rPr>
      </w:pPr>
      <w:r w:rsidRPr="003740D6">
        <w:rPr>
          <w:rFonts w:ascii="Calibri" w:hAnsi="Calibri" w:cs="Calibri"/>
          <w:b/>
        </w:rPr>
        <w:t>Sara Lurago</w:t>
      </w:r>
      <w:r>
        <w:rPr>
          <w:rFonts w:ascii="Calibri" w:hAnsi="Calibri" w:cs="Calibri"/>
        </w:rPr>
        <w:t xml:space="preserve">, </w:t>
      </w:r>
      <w:r w:rsidRPr="003740D6">
        <w:rPr>
          <w:rFonts w:ascii="Calibri" w:hAnsi="Calibri" w:cs="Calibri"/>
          <w:b/>
        </w:rPr>
        <w:t>assessore alla Cultura Comune di Canegrate</w:t>
      </w:r>
      <w:r>
        <w:rPr>
          <w:rFonts w:ascii="Calibri" w:hAnsi="Calibri" w:cs="Calibri"/>
        </w:rPr>
        <w:t>: «</w:t>
      </w:r>
      <w:r w:rsidRPr="00170C16">
        <w:rPr>
          <w:rFonts w:ascii="Calibri" w:hAnsi="Calibri" w:cs="Calibri"/>
        </w:rPr>
        <w:t>Come Amministrazione di Canegrate siamo molto contenti della</w:t>
      </w:r>
      <w:r>
        <w:rPr>
          <w:rFonts w:ascii="Calibri" w:hAnsi="Calibri" w:cs="Calibri"/>
        </w:rPr>
        <w:t xml:space="preserve"> </w:t>
      </w:r>
      <w:r w:rsidRPr="00170C16">
        <w:rPr>
          <w:rFonts w:ascii="Calibri" w:hAnsi="Calibri" w:cs="Calibri"/>
        </w:rPr>
        <w:t>realizzazione di questa mostra, che consideriamo un proseguimento del</w:t>
      </w:r>
      <w:r>
        <w:rPr>
          <w:rFonts w:ascii="Calibri" w:hAnsi="Calibri" w:cs="Calibri"/>
        </w:rPr>
        <w:t xml:space="preserve"> </w:t>
      </w:r>
      <w:r w:rsidRPr="00170C16">
        <w:rPr>
          <w:rFonts w:ascii="Calibri" w:hAnsi="Calibri" w:cs="Calibri"/>
        </w:rPr>
        <w:t>percorso da noi avviato in questi anni di diffusione della conoscenza</w:t>
      </w:r>
      <w:r>
        <w:rPr>
          <w:rFonts w:ascii="Calibri" w:hAnsi="Calibri" w:cs="Calibri"/>
        </w:rPr>
        <w:t xml:space="preserve"> </w:t>
      </w:r>
      <w:r w:rsidRPr="00170C16">
        <w:rPr>
          <w:rFonts w:ascii="Calibri" w:hAnsi="Calibri" w:cs="Calibri"/>
        </w:rPr>
        <w:t>della Cultura di Canegrate, quale importante patrimonio storico, non</w:t>
      </w:r>
      <w:r>
        <w:rPr>
          <w:rFonts w:ascii="Calibri" w:hAnsi="Calibri" w:cs="Calibri"/>
        </w:rPr>
        <w:t xml:space="preserve"> </w:t>
      </w:r>
      <w:r w:rsidRPr="00170C16">
        <w:rPr>
          <w:rFonts w:ascii="Calibri" w:hAnsi="Calibri" w:cs="Calibri"/>
        </w:rPr>
        <w:t>solo sul territorio canegratese, ma anche a livello più ampio e</w:t>
      </w:r>
      <w:r>
        <w:rPr>
          <w:rFonts w:ascii="Calibri" w:hAnsi="Calibri" w:cs="Calibri"/>
        </w:rPr>
        <w:t xml:space="preserve"> </w:t>
      </w:r>
      <w:r w:rsidRPr="00170C16">
        <w:rPr>
          <w:rFonts w:ascii="Calibri" w:hAnsi="Calibri" w:cs="Calibri"/>
        </w:rPr>
        <w:t>diffuso</w:t>
      </w:r>
      <w:r w:rsidR="00601B0E">
        <w:rPr>
          <w:rFonts w:ascii="Calibri" w:hAnsi="Calibri" w:cs="Calibri"/>
        </w:rPr>
        <w:t xml:space="preserve">. </w:t>
      </w:r>
      <w:r w:rsidR="00601B0E" w:rsidRPr="00601B0E">
        <w:rPr>
          <w:rFonts w:ascii="Calibri" w:hAnsi="Calibri" w:cs="Calibri"/>
        </w:rPr>
        <w:t>Tante idee e tanti progetti sono in cantiere per il futuro perché come</w:t>
      </w:r>
      <w:r w:rsidR="00601B0E">
        <w:rPr>
          <w:rFonts w:ascii="Calibri" w:hAnsi="Calibri" w:cs="Calibri"/>
        </w:rPr>
        <w:t xml:space="preserve"> </w:t>
      </w:r>
      <w:r w:rsidR="00601B0E" w:rsidRPr="00601B0E">
        <w:rPr>
          <w:rFonts w:ascii="Calibri" w:hAnsi="Calibri" w:cs="Calibri"/>
        </w:rPr>
        <w:t>Amministrazione comunale crediamo molto nell'importanza di questo bene</w:t>
      </w:r>
      <w:r w:rsidR="00601B0E">
        <w:rPr>
          <w:rFonts w:ascii="Calibri" w:hAnsi="Calibri" w:cs="Calibri"/>
        </w:rPr>
        <w:t xml:space="preserve"> </w:t>
      </w:r>
      <w:r w:rsidR="00601B0E" w:rsidRPr="00601B0E">
        <w:rPr>
          <w:rFonts w:ascii="Calibri" w:hAnsi="Calibri" w:cs="Calibri"/>
        </w:rPr>
        <w:t>prezioso presente sul nostro territorio e vorremmo che fosse conosciuto</w:t>
      </w:r>
      <w:r w:rsidR="00601B0E">
        <w:rPr>
          <w:rFonts w:ascii="Calibri" w:hAnsi="Calibri" w:cs="Calibri"/>
        </w:rPr>
        <w:t xml:space="preserve"> </w:t>
      </w:r>
      <w:r w:rsidR="00601B0E" w:rsidRPr="00601B0E">
        <w:rPr>
          <w:rFonts w:ascii="Calibri" w:hAnsi="Calibri" w:cs="Calibri"/>
        </w:rPr>
        <w:t>il più possibile e fruibile a tutti</w:t>
      </w:r>
      <w:r>
        <w:rPr>
          <w:rFonts w:ascii="Calibri" w:hAnsi="Calibri" w:cs="Calibri"/>
        </w:rPr>
        <w:t>»</w:t>
      </w:r>
      <w:r w:rsidRPr="00170C16">
        <w:rPr>
          <w:rFonts w:ascii="Calibri" w:hAnsi="Calibri" w:cs="Calibri"/>
        </w:rPr>
        <w:t>.</w:t>
      </w:r>
    </w:p>
    <w:p w:rsidR="00170C16" w:rsidRDefault="00170C16" w:rsidP="00170C16">
      <w:pPr>
        <w:autoSpaceDE w:val="0"/>
        <w:ind w:right="-1"/>
        <w:jc w:val="both"/>
        <w:rPr>
          <w:rFonts w:ascii="Calibri" w:hAnsi="Calibri" w:cs="Calibri"/>
        </w:rPr>
      </w:pPr>
    </w:p>
    <w:p w:rsidR="00170C16" w:rsidRDefault="00170C16" w:rsidP="00170C16">
      <w:pPr>
        <w:autoSpaceDE w:val="0"/>
        <w:ind w:right="-1"/>
        <w:jc w:val="both"/>
        <w:rPr>
          <w:rFonts w:ascii="Calibri" w:hAnsi="Calibri" w:cs="Calibri"/>
        </w:rPr>
      </w:pPr>
      <w:r w:rsidRPr="003740D6">
        <w:rPr>
          <w:rFonts w:ascii="Calibri" w:hAnsi="Calibri" w:cs="Calibri"/>
          <w:b/>
        </w:rPr>
        <w:t>Roberto Scazzosi, presidente della Bcc di Busto Garolfo e Buguggiate</w:t>
      </w:r>
      <w:r>
        <w:rPr>
          <w:rFonts w:ascii="Calibri" w:hAnsi="Calibri" w:cs="Calibri"/>
        </w:rPr>
        <w:t>:</w:t>
      </w:r>
      <w:r w:rsidRPr="00170C16">
        <w:rPr>
          <w:rFonts w:ascii="Calibri" w:hAnsi="Calibri" w:cs="Calibri"/>
        </w:rPr>
        <w:t xml:space="preserve"> «Valorizzare il patrimonio storico culturale di questo territorio è valorizzare il territorio stesso. Questa mostra, che viene proposta in occasione del settantesimo anniversario degli scavi che permisero di scoprire una delle più grandi necropoli della nostra zona, ci permette di fare un salto nel passato per comprendere maggiormente le nostre radici e il contributo che la Cultura di Canegrate ha dato agli studi su come si viveva qui nel XIII secolo a.C. Come Banca di Credito Cooperativo abbiamo voluto esserci per rimarcare l’importanza di dare valore alla storia e far conoscere l’importante patrimonio che questo nostro territorio custodisce».</w:t>
      </w:r>
    </w:p>
    <w:p w:rsidR="001647B8" w:rsidRDefault="001647B8" w:rsidP="00170C16">
      <w:pPr>
        <w:autoSpaceDE w:val="0"/>
        <w:ind w:right="-1"/>
        <w:jc w:val="both"/>
        <w:rPr>
          <w:rFonts w:ascii="Calibri" w:hAnsi="Calibri" w:cs="Calibri"/>
        </w:rPr>
      </w:pPr>
    </w:p>
    <w:p w:rsidR="001647B8" w:rsidRDefault="001647B8" w:rsidP="00170C16">
      <w:pPr>
        <w:autoSpaceDE w:val="0"/>
        <w:ind w:right="-1"/>
        <w:jc w:val="both"/>
        <w:rPr>
          <w:rFonts w:ascii="Calibri" w:hAnsi="Calibri" w:cs="Calibri"/>
        </w:rPr>
      </w:pPr>
      <w:r w:rsidRPr="005D554C">
        <w:rPr>
          <w:rFonts w:ascii="Calibri" w:hAnsi="Calibri" w:cs="Calibri"/>
          <w:b/>
        </w:rPr>
        <w:t>Fondazione Cariplo</w:t>
      </w:r>
      <w:r w:rsidR="005D554C">
        <w:rPr>
          <w:rFonts w:ascii="Calibri" w:hAnsi="Calibri" w:cs="Calibri"/>
        </w:rPr>
        <w:t xml:space="preserve"> sostiene progetti di utilità sociale legati ad arte e cultura, ambiente, servizi alla persona e ricerca scientifica in Lombardia e nelle province di Novara e del Cusio Ossola. Dal 1991 promuove la vita delle comunità sostenendo i soggetti non profit che opera sul territorio e che sono più vicini ai bisogni delle persone. Le distanze all’interno delle nostre comunità stanno aumentando, rendendole più frammentate e fragili: oggi più che mai, invece, c’è bisogno di accorciare queste distanze per avere comunità più forti e inclusive, per sostenere la vita delle persone e per avere istituzioni robuste in grado di contemperare le diverse esigenze e orientare le risorse e le scelte verso un futuro migliore per tutti e in cui tutti possano riconoscersi. In 30 anni di vita Fondazione Cariplo ha reso possibile la realizzazione di oltre 37.700 progetti donando al territorio quasi 4 miliardi di euro. www.fondazionecariplo.it </w:t>
      </w:r>
    </w:p>
    <w:p w:rsidR="00601B0E" w:rsidRDefault="00601B0E" w:rsidP="00170C16">
      <w:pPr>
        <w:autoSpaceDE w:val="0"/>
        <w:ind w:right="-1"/>
        <w:jc w:val="both"/>
        <w:rPr>
          <w:rFonts w:ascii="Calibri" w:hAnsi="Calibri" w:cs="Calibri"/>
        </w:rPr>
      </w:pPr>
    </w:p>
    <w:p w:rsidR="00601B0E" w:rsidRDefault="00601B0E" w:rsidP="00601B0E">
      <w:pPr>
        <w:autoSpaceDE w:val="0"/>
        <w:ind w:right="-1"/>
        <w:jc w:val="both"/>
        <w:rPr>
          <w:rFonts w:ascii="Calibri" w:hAnsi="Calibri" w:cs="Calibri"/>
        </w:rPr>
      </w:pPr>
    </w:p>
    <w:sectPr w:rsidR="00601B0E" w:rsidSect="006E2113">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814" w:left="1134"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1BD" w:rsidRDefault="003A11BD">
      <w:r>
        <w:separator/>
      </w:r>
    </w:p>
  </w:endnote>
  <w:endnote w:type="continuationSeparator" w:id="0">
    <w:p w:rsidR="003A11BD" w:rsidRDefault="003A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penhagen">
    <w:panose1 w:val="00000000000000000000"/>
    <w:charset w:val="00"/>
    <w:family w:val="roman"/>
    <w:notTrueType/>
    <w:pitch w:val="variable"/>
    <w:sig w:usb0="00000003" w:usb1="00000000" w:usb2="00000000" w:usb3="00000000" w:csb0="00000001" w:csb1="00000000"/>
  </w:font>
  <w:font w:name="NewBskvll BT">
    <w:panose1 w:val="00000000000000000000"/>
    <w:charset w:val="00"/>
    <w:family w:val="roman"/>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D0B" w:rsidRDefault="00A25D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549" w:rsidRPr="0080168D" w:rsidRDefault="006E2113" w:rsidP="00C060A8">
    <w:pPr>
      <w:suppressAutoHyphens/>
      <w:ind w:right="-1"/>
      <w:jc w:val="center"/>
      <w:rPr>
        <w:rFonts w:ascii="Calibri" w:hAnsi="Calibri" w:cs="Calibri"/>
        <w:color w:val="002060"/>
        <w:sz w:val="18"/>
        <w:szCs w:val="18"/>
        <w:lang w:eastAsia="ar-SA"/>
      </w:rPr>
    </w:pPr>
    <w:r>
      <w:rPr>
        <w:noProof/>
      </w:rPr>
      <w:drawing>
        <wp:anchor distT="0" distB="0" distL="0" distR="0" simplePos="0" relativeHeight="251657728" behindDoc="0" locked="0" layoutInCell="1" allowOverlap="1">
          <wp:simplePos x="0" y="0"/>
          <wp:positionH relativeFrom="column">
            <wp:posOffset>2783840</wp:posOffset>
          </wp:positionH>
          <wp:positionV relativeFrom="paragraph">
            <wp:posOffset>-398145</wp:posOffset>
          </wp:positionV>
          <wp:extent cx="1129030" cy="365760"/>
          <wp:effectExtent l="1905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29030" cy="365760"/>
                  </a:xfrm>
                  <a:prstGeom prst="rect">
                    <a:avLst/>
                  </a:prstGeom>
                  <a:solidFill>
                    <a:srgbClr val="FFFFFF"/>
                  </a:solidFill>
                  <a:ln w="9525">
                    <a:noFill/>
                    <a:miter lim="800000"/>
                    <a:headEnd/>
                    <a:tailEnd/>
                  </a:ln>
                </pic:spPr>
              </pic:pic>
            </a:graphicData>
          </a:graphic>
        </wp:anchor>
      </w:drawing>
    </w:r>
    <w:r w:rsidR="00C060A8">
      <w:rPr>
        <w:rFonts w:ascii="Calibri" w:hAnsi="Calibri" w:cs="Calibri"/>
        <w:color w:val="002060"/>
        <w:sz w:val="18"/>
        <w:szCs w:val="18"/>
      </w:rPr>
      <w:t>SO</w:t>
    </w:r>
    <w:r w:rsidR="00D30549" w:rsidRPr="0080168D">
      <w:rPr>
        <w:rFonts w:ascii="Calibri" w:hAnsi="Calibri" w:cs="Calibri"/>
        <w:color w:val="002060"/>
        <w:sz w:val="18"/>
        <w:szCs w:val="18"/>
      </w:rPr>
      <w:t>PRINTENDENZA ARCHEOLOGIA, BELLE ARTI E PAESAGGIO PER LA CITTÀ METROPOLITANA DI MILANO</w:t>
    </w:r>
  </w:p>
  <w:p w:rsidR="004D3B93" w:rsidRPr="00DB366E" w:rsidRDefault="00D30549" w:rsidP="004D3B93">
    <w:pPr>
      <w:tabs>
        <w:tab w:val="left" w:pos="6720"/>
      </w:tabs>
      <w:suppressAutoHyphens/>
      <w:ind w:right="-1"/>
      <w:jc w:val="center"/>
      <w:rPr>
        <w:rFonts w:ascii="Calibri" w:hAnsi="Calibri" w:cs="Calibri"/>
        <w:color w:val="002060"/>
        <w:sz w:val="16"/>
        <w:szCs w:val="16"/>
        <w:lang w:eastAsia="ar-SA"/>
      </w:rPr>
    </w:pPr>
    <w:r w:rsidRPr="0080168D">
      <w:rPr>
        <w:rFonts w:ascii="Calibri" w:hAnsi="Calibri" w:cs="Calibri"/>
        <w:color w:val="002060"/>
        <w:sz w:val="16"/>
        <w:szCs w:val="16"/>
        <w:lang w:eastAsia="ar-SA"/>
      </w:rPr>
      <w:t>Corso Magenta, 24</w:t>
    </w:r>
    <w:r w:rsidR="003A2CA2" w:rsidRPr="00DB366E">
      <w:rPr>
        <w:rFonts w:ascii="Calibri" w:hAnsi="Calibri" w:cs="Calibri"/>
        <w:color w:val="002060"/>
        <w:sz w:val="16"/>
        <w:szCs w:val="16"/>
        <w:lang w:eastAsia="ar-SA"/>
      </w:rPr>
      <w:t xml:space="preserve">- </w:t>
    </w:r>
    <w:r w:rsidRPr="00DB366E">
      <w:rPr>
        <w:rFonts w:ascii="Calibri" w:hAnsi="Calibri" w:cs="Calibri"/>
        <w:color w:val="002060"/>
        <w:sz w:val="16"/>
        <w:szCs w:val="16"/>
        <w:lang w:eastAsia="ar-SA"/>
      </w:rPr>
      <w:t>20123 Milano - 02.86313.290</w:t>
    </w:r>
  </w:p>
  <w:p w:rsidR="003C0960" w:rsidRPr="00DB366E" w:rsidRDefault="004D3B93" w:rsidP="0077529A">
    <w:pPr>
      <w:tabs>
        <w:tab w:val="left" w:pos="6720"/>
      </w:tabs>
      <w:suppressAutoHyphens/>
      <w:ind w:right="-1"/>
      <w:jc w:val="center"/>
      <w:rPr>
        <w:rFonts w:ascii="Calibri" w:hAnsi="Calibri" w:cs="Calibri"/>
        <w:color w:val="002060"/>
        <w:sz w:val="16"/>
        <w:szCs w:val="16"/>
      </w:rPr>
    </w:pPr>
    <w:r w:rsidRPr="00DB366E">
      <w:rPr>
        <w:rFonts w:ascii="Calibri" w:hAnsi="Calibri" w:cs="Calibri"/>
        <w:color w:val="002060"/>
        <w:sz w:val="16"/>
        <w:szCs w:val="16"/>
        <w:lang w:eastAsia="ar-SA"/>
      </w:rPr>
      <w:t xml:space="preserve">PEC: </w:t>
    </w:r>
    <w:r w:rsidR="006C3808" w:rsidRPr="00DB366E">
      <w:rPr>
        <w:rFonts w:ascii="Calibri" w:hAnsi="Calibri" w:cs="Calibri"/>
        <w:color w:val="002060"/>
        <w:sz w:val="16"/>
        <w:szCs w:val="16"/>
        <w:lang w:eastAsia="ar-SA"/>
      </w:rPr>
      <w:t>sabap-mi@</w:t>
    </w:r>
    <w:r w:rsidR="0077529A">
      <w:rPr>
        <w:rFonts w:ascii="Calibri" w:hAnsi="Calibri" w:cs="Calibri"/>
        <w:color w:val="002060"/>
        <w:sz w:val="16"/>
        <w:szCs w:val="16"/>
        <w:lang w:eastAsia="ar-SA"/>
      </w:rPr>
      <w:t>pec.</w:t>
    </w:r>
    <w:r w:rsidR="006C3808" w:rsidRPr="00DB366E">
      <w:rPr>
        <w:rFonts w:ascii="Calibri" w:hAnsi="Calibri" w:cs="Calibri"/>
        <w:color w:val="002060"/>
        <w:sz w:val="16"/>
        <w:szCs w:val="16"/>
        <w:lang w:eastAsia="ar-SA"/>
      </w:rPr>
      <w:t>cultura</w:t>
    </w:r>
    <w:r w:rsidR="0077529A">
      <w:rPr>
        <w:rFonts w:ascii="Calibri" w:hAnsi="Calibri" w:cs="Calibri"/>
        <w:color w:val="002060"/>
        <w:sz w:val="16"/>
        <w:szCs w:val="16"/>
        <w:lang w:eastAsia="ar-SA"/>
      </w:rPr>
      <w:t>.gov</w:t>
    </w:r>
    <w:r w:rsidR="006C3808" w:rsidRPr="00DB366E">
      <w:rPr>
        <w:rFonts w:ascii="Calibri" w:hAnsi="Calibri" w:cs="Calibri"/>
        <w:color w:val="002060"/>
        <w:sz w:val="16"/>
        <w:szCs w:val="16"/>
        <w:lang w:eastAsia="ar-SA"/>
      </w:rPr>
      <w:t xml:space="preserve">.it - </w:t>
    </w:r>
    <w:r w:rsidRPr="00DB366E">
      <w:rPr>
        <w:rFonts w:ascii="Calibri" w:hAnsi="Calibri" w:cs="Calibri"/>
        <w:color w:val="002060"/>
        <w:sz w:val="16"/>
        <w:szCs w:val="16"/>
        <w:lang w:eastAsia="ar-SA"/>
      </w:rPr>
      <w:t xml:space="preserve">PEO: </w:t>
    </w:r>
    <w:r w:rsidR="006C3808" w:rsidRPr="00DB366E">
      <w:rPr>
        <w:rFonts w:ascii="Calibri" w:hAnsi="Calibri" w:cs="Calibri"/>
        <w:color w:val="002060"/>
        <w:sz w:val="16"/>
        <w:szCs w:val="16"/>
      </w:rPr>
      <w:t>sabap-mi@</w:t>
    </w:r>
    <w:r w:rsidR="0077529A">
      <w:rPr>
        <w:rFonts w:ascii="Calibri" w:hAnsi="Calibri" w:cs="Calibri"/>
        <w:color w:val="002060"/>
        <w:sz w:val="16"/>
        <w:szCs w:val="16"/>
      </w:rPr>
      <w:t>c</w:t>
    </w:r>
    <w:r w:rsidR="006C3808" w:rsidRPr="00DB366E">
      <w:rPr>
        <w:rFonts w:ascii="Calibri" w:hAnsi="Calibri" w:cs="Calibri"/>
        <w:color w:val="002060"/>
        <w:sz w:val="16"/>
        <w:szCs w:val="16"/>
      </w:rPr>
      <w:t>ultura</w:t>
    </w:r>
    <w:r w:rsidR="0077529A">
      <w:rPr>
        <w:rFonts w:ascii="Calibri" w:hAnsi="Calibri" w:cs="Calibri"/>
        <w:color w:val="002060"/>
        <w:sz w:val="16"/>
        <w:szCs w:val="16"/>
      </w:rPr>
      <w:t>.gov</w:t>
    </w:r>
    <w:r w:rsidR="006C3808" w:rsidRPr="00DB366E">
      <w:rPr>
        <w:rFonts w:ascii="Calibri" w:hAnsi="Calibri" w:cs="Calibri"/>
        <w:color w:val="002060"/>
        <w:sz w:val="16"/>
        <w:szCs w:val="16"/>
      </w:rPr>
      <w:t xml:space="preserve">.it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D0B" w:rsidRDefault="00A25D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1BD" w:rsidRDefault="003A11BD">
      <w:r>
        <w:separator/>
      </w:r>
    </w:p>
  </w:footnote>
  <w:footnote w:type="continuationSeparator" w:id="0">
    <w:p w:rsidR="003A11BD" w:rsidRDefault="003A1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D0B" w:rsidRDefault="00A25D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113" w:rsidRDefault="00A25D0B" w:rsidP="00A25D0B">
    <w:pPr>
      <w:tabs>
        <w:tab w:val="center" w:pos="2977"/>
        <w:tab w:val="left" w:pos="7245"/>
      </w:tabs>
      <w:ind w:right="118"/>
      <w:rPr>
        <w:noProof/>
        <w:color w:val="808080"/>
      </w:rPr>
    </w:pPr>
    <w:r>
      <w:rPr>
        <w:noProof/>
        <w:color w:val="808080"/>
      </w:rPr>
      <w:t xml:space="preserve"> </w:t>
    </w:r>
    <w:r>
      <w:rPr>
        <w:noProof/>
        <w:color w:val="808080"/>
      </w:rPr>
      <w:drawing>
        <wp:inline distT="0" distB="0" distL="0" distR="0">
          <wp:extent cx="914400" cy="68270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erticale.png"/>
                  <pic:cNvPicPr/>
                </pic:nvPicPr>
                <pic:blipFill>
                  <a:blip r:embed="rId1">
                    <a:extLst>
                      <a:ext uri="{28A0092B-C50C-407E-A947-70E740481C1C}">
                        <a14:useLocalDpi xmlns:a14="http://schemas.microsoft.com/office/drawing/2010/main" val="0"/>
                      </a:ext>
                    </a:extLst>
                  </a:blip>
                  <a:stretch>
                    <a:fillRect/>
                  </a:stretch>
                </pic:blipFill>
                <pic:spPr>
                  <a:xfrm>
                    <a:off x="0" y="0"/>
                    <a:ext cx="940667" cy="702316"/>
                  </a:xfrm>
                  <a:prstGeom prst="rect">
                    <a:avLst/>
                  </a:prstGeom>
                </pic:spPr>
              </pic:pic>
            </a:graphicData>
          </a:graphic>
        </wp:inline>
      </w:drawing>
    </w:r>
    <w:r>
      <w:rPr>
        <w:noProof/>
        <w:color w:val="808080"/>
      </w:rPr>
      <w:t xml:space="preserve">                                               </w:t>
    </w:r>
    <w:r w:rsidR="006E2113">
      <w:rPr>
        <w:noProof/>
        <w:color w:val="808080"/>
      </w:rPr>
      <w:drawing>
        <wp:inline distT="0" distB="0" distL="0" distR="0">
          <wp:extent cx="594360" cy="640080"/>
          <wp:effectExtent l="19050" t="0" r="0" b="0"/>
          <wp:docPr id="7" name="Immagine 1" descr="Descrizione: repubblica-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repubblica-italiana"/>
                  <pic:cNvPicPr>
                    <a:picLocks noChangeAspect="1" noChangeArrowheads="1"/>
                  </pic:cNvPicPr>
                </pic:nvPicPr>
                <pic:blipFill>
                  <a:blip r:embed="rId2"/>
                  <a:srcRect/>
                  <a:stretch>
                    <a:fillRect/>
                  </a:stretch>
                </pic:blipFill>
                <pic:spPr bwMode="auto">
                  <a:xfrm>
                    <a:off x="0" y="0"/>
                    <a:ext cx="594360" cy="640080"/>
                  </a:xfrm>
                  <a:prstGeom prst="rect">
                    <a:avLst/>
                  </a:prstGeom>
                  <a:noFill/>
                  <a:ln w="9525">
                    <a:noFill/>
                    <a:miter lim="800000"/>
                    <a:headEnd/>
                    <a:tailEnd/>
                  </a:ln>
                </pic:spPr>
              </pic:pic>
            </a:graphicData>
          </a:graphic>
        </wp:inline>
      </w:drawing>
    </w:r>
    <w:r>
      <w:rPr>
        <w:noProof/>
        <w:color w:val="808080"/>
      </w:rPr>
      <w:t xml:space="preserve">                                                        </w:t>
    </w:r>
    <w:r>
      <w:rPr>
        <w:noProof/>
        <w:color w:val="808080"/>
      </w:rPr>
      <w:drawing>
        <wp:inline distT="0" distB="0" distL="0" distR="0">
          <wp:extent cx="533400" cy="678626"/>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negrate-Stemma.png"/>
                  <pic:cNvPicPr/>
                </pic:nvPicPr>
                <pic:blipFill>
                  <a:blip r:embed="rId3">
                    <a:extLst>
                      <a:ext uri="{28A0092B-C50C-407E-A947-70E740481C1C}">
                        <a14:useLocalDpi xmlns:a14="http://schemas.microsoft.com/office/drawing/2010/main" val="0"/>
                      </a:ext>
                    </a:extLst>
                  </a:blip>
                  <a:stretch>
                    <a:fillRect/>
                  </a:stretch>
                </pic:blipFill>
                <pic:spPr>
                  <a:xfrm>
                    <a:off x="0" y="0"/>
                    <a:ext cx="549208" cy="698738"/>
                  </a:xfrm>
                  <a:prstGeom prst="rect">
                    <a:avLst/>
                  </a:prstGeom>
                </pic:spPr>
              </pic:pic>
            </a:graphicData>
          </a:graphic>
        </wp:inline>
      </w:drawing>
    </w:r>
  </w:p>
  <w:p w:rsidR="006E2113" w:rsidRPr="00435F2D" w:rsidRDefault="006E2113" w:rsidP="006E2113">
    <w:pPr>
      <w:tabs>
        <w:tab w:val="center" w:pos="1985"/>
        <w:tab w:val="center" w:pos="2977"/>
        <w:tab w:val="left" w:pos="7245"/>
      </w:tabs>
      <w:ind w:right="118"/>
      <w:jc w:val="center"/>
      <w:rPr>
        <w:rFonts w:ascii="Palace Script MT" w:hAnsi="Palace Script MT" w:cs="Palace Script MT"/>
        <w:color w:val="002060"/>
        <w:sz w:val="56"/>
        <w:szCs w:val="44"/>
      </w:rPr>
    </w:pPr>
    <w:r w:rsidRPr="00435F2D">
      <w:rPr>
        <w:rFonts w:ascii="Palace Script MT" w:hAnsi="Palace Script MT" w:cs="Palace Script MT"/>
        <w:color w:val="002060"/>
        <w:sz w:val="56"/>
        <w:szCs w:val="44"/>
      </w:rPr>
      <w:t>Ministero</w:t>
    </w:r>
    <w:r>
      <w:rPr>
        <w:rFonts w:ascii="Palace Script MT" w:hAnsi="Palace Script MT" w:cs="Palace Script MT"/>
        <w:color w:val="002060"/>
        <w:sz w:val="56"/>
        <w:szCs w:val="44"/>
      </w:rPr>
      <w:t xml:space="preserve"> della cultura</w:t>
    </w:r>
  </w:p>
  <w:p w:rsidR="006E2113" w:rsidRPr="00435F2D" w:rsidRDefault="006E2113" w:rsidP="006E2113">
    <w:pPr>
      <w:tabs>
        <w:tab w:val="center" w:pos="2268"/>
      </w:tabs>
      <w:ind w:right="118"/>
      <w:jc w:val="center"/>
      <w:rPr>
        <w:rFonts w:ascii="Calibri" w:hAnsi="Calibri"/>
        <w:color w:val="002060"/>
        <w:sz w:val="8"/>
      </w:rPr>
    </w:pPr>
    <w:r>
      <w:rPr>
        <w:rFonts w:ascii="Calibri" w:hAnsi="Calibri"/>
        <w:color w:val="002060"/>
        <w:sz w:val="20"/>
        <w:szCs w:val="16"/>
      </w:rPr>
      <w:t>SOPRINTENDENZA ARCHEOLOGIA, BELLE ARTI E PAESAGGIO PER LA CITTÀ METROPOLITANA DI MILANO</w:t>
    </w:r>
  </w:p>
  <w:p w:rsidR="006E2113" w:rsidRPr="006E2113" w:rsidRDefault="006E211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D0B" w:rsidRDefault="00A25D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eastAsia="Times New Roman" w:hAnsi="Times New Roman" w:cs="Times New Roman"/>
        <w:b w:val="0"/>
        <w:bCs w:val="0"/>
        <w:i w:val="0"/>
        <w:iCs w:val="0"/>
        <w:color w:val="000000"/>
        <w:sz w:val="22"/>
        <w:szCs w:val="22"/>
        <w:lang w:eastAsia="it-I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4"/>
    <w:lvl w:ilvl="0">
      <w:numFmt w:val="bullet"/>
      <w:lvlText w:val="-"/>
      <w:lvlJc w:val="left"/>
      <w:pPr>
        <w:tabs>
          <w:tab w:val="num" w:pos="0"/>
        </w:tabs>
        <w:ind w:left="720" w:hanging="360"/>
      </w:pPr>
      <w:rPr>
        <w:rFonts w:ascii="Times New Roman" w:hAnsi="Times New Roman" w:cs="Times New Roman" w:hint="default"/>
        <w:b/>
        <w:color w:val="000000"/>
      </w:rPr>
    </w:lvl>
  </w:abstractNum>
  <w:abstractNum w:abstractNumId="3" w15:restartNumberingAfterBreak="0">
    <w:nsid w:val="020F380F"/>
    <w:multiLevelType w:val="hybridMultilevel"/>
    <w:tmpl w:val="EE62BDE6"/>
    <w:lvl w:ilvl="0" w:tplc="A58209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766A83"/>
    <w:multiLevelType w:val="hybridMultilevel"/>
    <w:tmpl w:val="CD7238B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5FB26E7"/>
    <w:multiLevelType w:val="hybridMultilevel"/>
    <w:tmpl w:val="3DB26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186162"/>
    <w:multiLevelType w:val="hybridMultilevel"/>
    <w:tmpl w:val="621C442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hint="default"/>
      </w:rPr>
    </w:lvl>
    <w:lvl w:ilvl="8" w:tplc="04100005">
      <w:start w:val="1"/>
      <w:numFmt w:val="bullet"/>
      <w:lvlText w:val=""/>
      <w:lvlJc w:val="left"/>
      <w:pPr>
        <w:ind w:left="6829" w:hanging="360"/>
      </w:pPr>
      <w:rPr>
        <w:rFonts w:ascii="Wingdings" w:hAnsi="Wingdings" w:hint="default"/>
      </w:rPr>
    </w:lvl>
  </w:abstractNum>
  <w:abstractNum w:abstractNumId="7" w15:restartNumberingAfterBreak="0">
    <w:nsid w:val="35610C5E"/>
    <w:multiLevelType w:val="hybridMultilevel"/>
    <w:tmpl w:val="5AD65474"/>
    <w:lvl w:ilvl="0" w:tplc="0410000F">
      <w:start w:val="1"/>
      <w:numFmt w:val="decimal"/>
      <w:lvlText w:val="%1."/>
      <w:lvlJc w:val="left"/>
      <w:pPr>
        <w:ind w:left="360" w:hanging="360"/>
      </w:pPr>
      <w:rPr>
        <w:rFonts w:ascii="Times New Roman" w:hAnsi="Times New Roman" w:cs="Times New Roman"/>
      </w:rPr>
    </w:lvl>
    <w:lvl w:ilvl="1" w:tplc="04100019">
      <w:start w:val="1"/>
      <w:numFmt w:val="lowerLetter"/>
      <w:lvlText w:val="%2."/>
      <w:lvlJc w:val="left"/>
      <w:pPr>
        <w:ind w:left="1080" w:hanging="360"/>
      </w:pPr>
      <w:rPr>
        <w:rFonts w:ascii="Times New Roman" w:hAnsi="Times New Roman" w:cs="Times New Roman"/>
      </w:rPr>
    </w:lvl>
    <w:lvl w:ilvl="2" w:tplc="0410001B">
      <w:start w:val="1"/>
      <w:numFmt w:val="lowerRoman"/>
      <w:lvlText w:val="%3."/>
      <w:lvlJc w:val="right"/>
      <w:pPr>
        <w:ind w:left="1800" w:hanging="180"/>
      </w:pPr>
      <w:rPr>
        <w:rFonts w:ascii="Times New Roman" w:hAnsi="Times New Roman" w:cs="Times New Roman"/>
      </w:rPr>
    </w:lvl>
    <w:lvl w:ilvl="3" w:tplc="0410000F">
      <w:start w:val="1"/>
      <w:numFmt w:val="decimal"/>
      <w:lvlText w:val="%4."/>
      <w:lvlJc w:val="left"/>
      <w:pPr>
        <w:ind w:left="2520" w:hanging="360"/>
      </w:pPr>
      <w:rPr>
        <w:rFonts w:ascii="Times New Roman" w:hAnsi="Times New Roman" w:cs="Times New Roman"/>
      </w:rPr>
    </w:lvl>
    <w:lvl w:ilvl="4" w:tplc="04100019">
      <w:start w:val="1"/>
      <w:numFmt w:val="lowerLetter"/>
      <w:lvlText w:val="%5."/>
      <w:lvlJc w:val="left"/>
      <w:pPr>
        <w:ind w:left="3240" w:hanging="360"/>
      </w:pPr>
      <w:rPr>
        <w:rFonts w:ascii="Times New Roman" w:hAnsi="Times New Roman" w:cs="Times New Roman"/>
      </w:rPr>
    </w:lvl>
    <w:lvl w:ilvl="5" w:tplc="0410001B">
      <w:start w:val="1"/>
      <w:numFmt w:val="lowerRoman"/>
      <w:lvlText w:val="%6."/>
      <w:lvlJc w:val="right"/>
      <w:pPr>
        <w:ind w:left="3960" w:hanging="180"/>
      </w:pPr>
      <w:rPr>
        <w:rFonts w:ascii="Times New Roman" w:hAnsi="Times New Roman" w:cs="Times New Roman"/>
      </w:rPr>
    </w:lvl>
    <w:lvl w:ilvl="6" w:tplc="0410000F">
      <w:start w:val="1"/>
      <w:numFmt w:val="decimal"/>
      <w:lvlText w:val="%7."/>
      <w:lvlJc w:val="left"/>
      <w:pPr>
        <w:ind w:left="4680" w:hanging="360"/>
      </w:pPr>
      <w:rPr>
        <w:rFonts w:ascii="Times New Roman" w:hAnsi="Times New Roman" w:cs="Times New Roman"/>
      </w:rPr>
    </w:lvl>
    <w:lvl w:ilvl="7" w:tplc="04100019">
      <w:start w:val="1"/>
      <w:numFmt w:val="lowerLetter"/>
      <w:lvlText w:val="%8."/>
      <w:lvlJc w:val="left"/>
      <w:pPr>
        <w:ind w:left="5400" w:hanging="360"/>
      </w:pPr>
      <w:rPr>
        <w:rFonts w:ascii="Times New Roman" w:hAnsi="Times New Roman" w:cs="Times New Roman"/>
      </w:rPr>
    </w:lvl>
    <w:lvl w:ilvl="8" w:tplc="0410001B">
      <w:start w:val="1"/>
      <w:numFmt w:val="lowerRoman"/>
      <w:lvlText w:val="%9."/>
      <w:lvlJc w:val="right"/>
      <w:pPr>
        <w:ind w:left="6120" w:hanging="180"/>
      </w:pPr>
      <w:rPr>
        <w:rFonts w:ascii="Times New Roman" w:hAnsi="Times New Roman" w:cs="Times New Roman"/>
      </w:rPr>
    </w:lvl>
  </w:abstractNum>
  <w:abstractNum w:abstractNumId="8" w15:restartNumberingAfterBreak="0">
    <w:nsid w:val="42917168"/>
    <w:multiLevelType w:val="hybridMultilevel"/>
    <w:tmpl w:val="B922CFAC"/>
    <w:lvl w:ilvl="0" w:tplc="AFB2CFA0">
      <w:start w:val="1"/>
      <w:numFmt w:val="bullet"/>
      <w:lvlText w:val=""/>
      <w:lvlJc w:val="left"/>
      <w:pPr>
        <w:tabs>
          <w:tab w:val="num" w:pos="1871"/>
        </w:tabs>
        <w:ind w:left="1871" w:hanging="567"/>
      </w:pPr>
      <w:rPr>
        <w:rFonts w:ascii="Symbol" w:hAnsi="Symbol" w:hint="default"/>
      </w:rPr>
    </w:lvl>
    <w:lvl w:ilvl="1" w:tplc="AFB2CFA0">
      <w:start w:val="1"/>
      <w:numFmt w:val="bullet"/>
      <w:lvlText w:val=""/>
      <w:lvlJc w:val="left"/>
      <w:pPr>
        <w:tabs>
          <w:tab w:val="num" w:pos="1647"/>
        </w:tabs>
        <w:ind w:left="1647" w:hanging="567"/>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D146B4"/>
    <w:multiLevelType w:val="hybridMultilevel"/>
    <w:tmpl w:val="C42C7B60"/>
    <w:lvl w:ilvl="0" w:tplc="217E540C">
      <w:start w:val="1"/>
      <w:numFmt w:val="bullet"/>
      <w:lvlText w:val=""/>
      <w:lvlJc w:val="left"/>
      <w:pPr>
        <w:tabs>
          <w:tab w:val="num" w:pos="1871"/>
        </w:tabs>
        <w:ind w:left="1871" w:hanging="567"/>
      </w:pPr>
      <w:rPr>
        <w:rFonts w:ascii="Symbol" w:hAnsi="Symbol" w:hint="default"/>
      </w:rPr>
    </w:lvl>
    <w:lvl w:ilvl="1" w:tplc="04100003">
      <w:start w:val="1"/>
      <w:numFmt w:val="bullet"/>
      <w:lvlText w:val="o"/>
      <w:lvlJc w:val="left"/>
      <w:pPr>
        <w:tabs>
          <w:tab w:val="num" w:pos="2384"/>
        </w:tabs>
        <w:ind w:left="2384" w:hanging="360"/>
      </w:pPr>
      <w:rPr>
        <w:rFonts w:ascii="Courier New" w:hAnsi="Courier New" w:hint="default"/>
      </w:rPr>
    </w:lvl>
    <w:lvl w:ilvl="2" w:tplc="04100005">
      <w:start w:val="1"/>
      <w:numFmt w:val="bullet"/>
      <w:lvlText w:val=""/>
      <w:lvlJc w:val="left"/>
      <w:pPr>
        <w:tabs>
          <w:tab w:val="num" w:pos="3104"/>
        </w:tabs>
        <w:ind w:left="3104" w:hanging="360"/>
      </w:pPr>
      <w:rPr>
        <w:rFonts w:ascii="Wingdings" w:hAnsi="Wingdings" w:hint="default"/>
      </w:rPr>
    </w:lvl>
    <w:lvl w:ilvl="3" w:tplc="04100001">
      <w:start w:val="1"/>
      <w:numFmt w:val="bullet"/>
      <w:lvlText w:val=""/>
      <w:lvlJc w:val="left"/>
      <w:pPr>
        <w:tabs>
          <w:tab w:val="num" w:pos="3824"/>
        </w:tabs>
        <w:ind w:left="3824" w:hanging="360"/>
      </w:pPr>
      <w:rPr>
        <w:rFonts w:ascii="Symbol" w:hAnsi="Symbol" w:hint="default"/>
      </w:rPr>
    </w:lvl>
    <w:lvl w:ilvl="4" w:tplc="04100003">
      <w:start w:val="1"/>
      <w:numFmt w:val="bullet"/>
      <w:lvlText w:val="o"/>
      <w:lvlJc w:val="left"/>
      <w:pPr>
        <w:tabs>
          <w:tab w:val="num" w:pos="4544"/>
        </w:tabs>
        <w:ind w:left="4544" w:hanging="360"/>
      </w:pPr>
      <w:rPr>
        <w:rFonts w:ascii="Courier New" w:hAnsi="Courier New" w:hint="default"/>
      </w:rPr>
    </w:lvl>
    <w:lvl w:ilvl="5" w:tplc="04100005">
      <w:start w:val="1"/>
      <w:numFmt w:val="bullet"/>
      <w:lvlText w:val=""/>
      <w:lvlJc w:val="left"/>
      <w:pPr>
        <w:tabs>
          <w:tab w:val="num" w:pos="5264"/>
        </w:tabs>
        <w:ind w:left="5264" w:hanging="360"/>
      </w:pPr>
      <w:rPr>
        <w:rFonts w:ascii="Wingdings" w:hAnsi="Wingdings" w:hint="default"/>
      </w:rPr>
    </w:lvl>
    <w:lvl w:ilvl="6" w:tplc="04100001">
      <w:start w:val="1"/>
      <w:numFmt w:val="bullet"/>
      <w:lvlText w:val=""/>
      <w:lvlJc w:val="left"/>
      <w:pPr>
        <w:tabs>
          <w:tab w:val="num" w:pos="5984"/>
        </w:tabs>
        <w:ind w:left="5984" w:hanging="360"/>
      </w:pPr>
      <w:rPr>
        <w:rFonts w:ascii="Symbol" w:hAnsi="Symbol" w:hint="default"/>
      </w:rPr>
    </w:lvl>
    <w:lvl w:ilvl="7" w:tplc="04100003">
      <w:start w:val="1"/>
      <w:numFmt w:val="bullet"/>
      <w:lvlText w:val="o"/>
      <w:lvlJc w:val="left"/>
      <w:pPr>
        <w:tabs>
          <w:tab w:val="num" w:pos="6704"/>
        </w:tabs>
        <w:ind w:left="6704" w:hanging="360"/>
      </w:pPr>
      <w:rPr>
        <w:rFonts w:ascii="Courier New" w:hAnsi="Courier New" w:hint="default"/>
      </w:rPr>
    </w:lvl>
    <w:lvl w:ilvl="8" w:tplc="04100005">
      <w:start w:val="1"/>
      <w:numFmt w:val="bullet"/>
      <w:lvlText w:val=""/>
      <w:lvlJc w:val="left"/>
      <w:pPr>
        <w:tabs>
          <w:tab w:val="num" w:pos="7424"/>
        </w:tabs>
        <w:ind w:left="7424" w:hanging="360"/>
      </w:pPr>
      <w:rPr>
        <w:rFonts w:ascii="Wingdings" w:hAnsi="Wingdings" w:hint="default"/>
      </w:rPr>
    </w:lvl>
  </w:abstractNum>
  <w:abstractNum w:abstractNumId="10" w15:restartNumberingAfterBreak="0">
    <w:nsid w:val="5F8E14C4"/>
    <w:multiLevelType w:val="hybridMultilevel"/>
    <w:tmpl w:val="954AAF4C"/>
    <w:lvl w:ilvl="0" w:tplc="AFB2CFA0">
      <w:start w:val="1"/>
      <w:numFmt w:val="bullet"/>
      <w:lvlText w:val=""/>
      <w:lvlJc w:val="left"/>
      <w:pPr>
        <w:tabs>
          <w:tab w:val="num" w:pos="1871"/>
        </w:tabs>
        <w:ind w:left="1871" w:hanging="567"/>
      </w:pPr>
      <w:rPr>
        <w:rFonts w:ascii="Symbol" w:hAnsi="Symbol" w:hint="default"/>
      </w:rPr>
    </w:lvl>
    <w:lvl w:ilvl="1" w:tplc="89783664">
      <w:start w:val="1"/>
      <w:numFmt w:val="bullet"/>
      <w:pStyle w:val="elencopuntato"/>
      <w:lvlText w:val=""/>
      <w:lvlJc w:val="left"/>
      <w:pPr>
        <w:tabs>
          <w:tab w:val="num" w:pos="1701"/>
        </w:tabs>
        <w:ind w:left="1701" w:hanging="397"/>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473812"/>
    <w:multiLevelType w:val="hybridMultilevel"/>
    <w:tmpl w:val="B922CFAC"/>
    <w:lvl w:ilvl="0" w:tplc="AFB2CFA0">
      <w:start w:val="1"/>
      <w:numFmt w:val="bullet"/>
      <w:lvlText w:val=""/>
      <w:lvlJc w:val="left"/>
      <w:pPr>
        <w:tabs>
          <w:tab w:val="num" w:pos="1871"/>
        </w:tabs>
        <w:ind w:left="1871" w:hanging="56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67724B"/>
    <w:multiLevelType w:val="hybridMultilevel"/>
    <w:tmpl w:val="D00AB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D030EF"/>
    <w:multiLevelType w:val="hybridMultilevel"/>
    <w:tmpl w:val="DAC65BEA"/>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hint="default"/>
      </w:rPr>
    </w:lvl>
    <w:lvl w:ilvl="8" w:tplc="04100005">
      <w:start w:val="1"/>
      <w:numFmt w:val="bullet"/>
      <w:lvlText w:val=""/>
      <w:lvlJc w:val="left"/>
      <w:pPr>
        <w:ind w:left="7189" w:hanging="360"/>
      </w:pPr>
      <w:rPr>
        <w:rFonts w:ascii="Wingdings" w:hAnsi="Wingdings" w:hint="default"/>
      </w:rPr>
    </w:lvl>
  </w:abstractNum>
  <w:abstractNum w:abstractNumId="14" w15:restartNumberingAfterBreak="0">
    <w:nsid w:val="73C50FF7"/>
    <w:multiLevelType w:val="hybridMultilevel"/>
    <w:tmpl w:val="504E3D7E"/>
    <w:lvl w:ilvl="0" w:tplc="217E540C">
      <w:start w:val="1"/>
      <w:numFmt w:val="bullet"/>
      <w:lvlText w:val=""/>
      <w:lvlJc w:val="left"/>
      <w:pPr>
        <w:tabs>
          <w:tab w:val="num" w:pos="1276"/>
        </w:tabs>
        <w:ind w:left="1276" w:hanging="567"/>
      </w:pPr>
      <w:rPr>
        <w:rFonts w:ascii="Symbol" w:hAnsi="Symbol" w:hint="default"/>
      </w:rPr>
    </w:lvl>
    <w:lvl w:ilvl="1" w:tplc="04100003">
      <w:start w:val="1"/>
      <w:numFmt w:val="bullet"/>
      <w:lvlText w:val="o"/>
      <w:lvlJc w:val="left"/>
      <w:pPr>
        <w:tabs>
          <w:tab w:val="num" w:pos="845"/>
        </w:tabs>
        <w:ind w:left="845" w:hanging="360"/>
      </w:pPr>
      <w:rPr>
        <w:rFonts w:ascii="Courier New" w:hAnsi="Courier New" w:hint="default"/>
      </w:rPr>
    </w:lvl>
    <w:lvl w:ilvl="2" w:tplc="04100005">
      <w:start w:val="1"/>
      <w:numFmt w:val="bullet"/>
      <w:lvlText w:val=""/>
      <w:lvlJc w:val="left"/>
      <w:pPr>
        <w:tabs>
          <w:tab w:val="num" w:pos="1565"/>
        </w:tabs>
        <w:ind w:left="1565" w:hanging="360"/>
      </w:pPr>
      <w:rPr>
        <w:rFonts w:ascii="Wingdings" w:hAnsi="Wingdings" w:hint="default"/>
      </w:rPr>
    </w:lvl>
    <w:lvl w:ilvl="3" w:tplc="04100001">
      <w:start w:val="1"/>
      <w:numFmt w:val="bullet"/>
      <w:lvlText w:val=""/>
      <w:lvlJc w:val="left"/>
      <w:pPr>
        <w:tabs>
          <w:tab w:val="num" w:pos="2285"/>
        </w:tabs>
        <w:ind w:left="2285" w:hanging="360"/>
      </w:pPr>
      <w:rPr>
        <w:rFonts w:ascii="Symbol" w:hAnsi="Symbol" w:hint="default"/>
      </w:rPr>
    </w:lvl>
    <w:lvl w:ilvl="4" w:tplc="04100003">
      <w:start w:val="1"/>
      <w:numFmt w:val="bullet"/>
      <w:lvlText w:val="o"/>
      <w:lvlJc w:val="left"/>
      <w:pPr>
        <w:tabs>
          <w:tab w:val="num" w:pos="3005"/>
        </w:tabs>
        <w:ind w:left="3005" w:hanging="360"/>
      </w:pPr>
      <w:rPr>
        <w:rFonts w:ascii="Courier New" w:hAnsi="Courier New" w:hint="default"/>
      </w:rPr>
    </w:lvl>
    <w:lvl w:ilvl="5" w:tplc="04100005">
      <w:start w:val="1"/>
      <w:numFmt w:val="bullet"/>
      <w:lvlText w:val=""/>
      <w:lvlJc w:val="left"/>
      <w:pPr>
        <w:tabs>
          <w:tab w:val="num" w:pos="3725"/>
        </w:tabs>
        <w:ind w:left="3725" w:hanging="360"/>
      </w:pPr>
      <w:rPr>
        <w:rFonts w:ascii="Wingdings" w:hAnsi="Wingdings" w:hint="default"/>
      </w:rPr>
    </w:lvl>
    <w:lvl w:ilvl="6" w:tplc="04100001">
      <w:start w:val="1"/>
      <w:numFmt w:val="bullet"/>
      <w:lvlText w:val=""/>
      <w:lvlJc w:val="left"/>
      <w:pPr>
        <w:tabs>
          <w:tab w:val="num" w:pos="4445"/>
        </w:tabs>
        <w:ind w:left="4445" w:hanging="360"/>
      </w:pPr>
      <w:rPr>
        <w:rFonts w:ascii="Symbol" w:hAnsi="Symbol" w:hint="default"/>
      </w:rPr>
    </w:lvl>
    <w:lvl w:ilvl="7" w:tplc="04100003">
      <w:start w:val="1"/>
      <w:numFmt w:val="bullet"/>
      <w:lvlText w:val="o"/>
      <w:lvlJc w:val="left"/>
      <w:pPr>
        <w:tabs>
          <w:tab w:val="num" w:pos="5165"/>
        </w:tabs>
        <w:ind w:left="5165" w:hanging="360"/>
      </w:pPr>
      <w:rPr>
        <w:rFonts w:ascii="Courier New" w:hAnsi="Courier New" w:hint="default"/>
      </w:rPr>
    </w:lvl>
    <w:lvl w:ilvl="8" w:tplc="04100005">
      <w:start w:val="1"/>
      <w:numFmt w:val="bullet"/>
      <w:lvlText w:val=""/>
      <w:lvlJc w:val="left"/>
      <w:pPr>
        <w:tabs>
          <w:tab w:val="num" w:pos="5885"/>
        </w:tabs>
        <w:ind w:left="5885" w:hanging="360"/>
      </w:pPr>
      <w:rPr>
        <w:rFonts w:ascii="Wingdings" w:hAnsi="Wingdings" w:hint="default"/>
      </w:rPr>
    </w:lvl>
  </w:abstractNum>
  <w:abstractNum w:abstractNumId="15" w15:restartNumberingAfterBreak="0">
    <w:nsid w:val="79EA5448"/>
    <w:multiLevelType w:val="hybridMultilevel"/>
    <w:tmpl w:val="4E28A5B4"/>
    <w:lvl w:ilvl="0" w:tplc="AF3ACA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9"/>
  </w:num>
  <w:num w:numId="5">
    <w:abstractNumId w:val="14"/>
  </w:num>
  <w:num w:numId="6">
    <w:abstractNumId w:val="7"/>
  </w:num>
  <w:num w:numId="7">
    <w:abstractNumId w:val="13"/>
  </w:num>
  <w:num w:numId="8">
    <w:abstractNumId w:val="6"/>
  </w:num>
  <w:num w:numId="9">
    <w:abstractNumId w:val="12"/>
  </w:num>
  <w:num w:numId="10">
    <w:abstractNumId w:val="5"/>
  </w:num>
  <w:num w:numId="11">
    <w:abstractNumId w:val="3"/>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283"/>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E95"/>
    <w:rsid w:val="00006278"/>
    <w:rsid w:val="00014009"/>
    <w:rsid w:val="000346E1"/>
    <w:rsid w:val="00061022"/>
    <w:rsid w:val="00076BFB"/>
    <w:rsid w:val="00081501"/>
    <w:rsid w:val="0008224E"/>
    <w:rsid w:val="000A1761"/>
    <w:rsid w:val="000A64E0"/>
    <w:rsid w:val="000A695B"/>
    <w:rsid w:val="000A78A2"/>
    <w:rsid w:val="000B1729"/>
    <w:rsid w:val="000C6DFE"/>
    <w:rsid w:val="000C7473"/>
    <w:rsid w:val="000D2A7C"/>
    <w:rsid w:val="000F1328"/>
    <w:rsid w:val="00104963"/>
    <w:rsid w:val="00137230"/>
    <w:rsid w:val="00143DE4"/>
    <w:rsid w:val="00151F94"/>
    <w:rsid w:val="00153C0E"/>
    <w:rsid w:val="00157B6F"/>
    <w:rsid w:val="00162255"/>
    <w:rsid w:val="001647B8"/>
    <w:rsid w:val="00170C16"/>
    <w:rsid w:val="0017611E"/>
    <w:rsid w:val="00195617"/>
    <w:rsid w:val="001A5FAD"/>
    <w:rsid w:val="001A750B"/>
    <w:rsid w:val="001B7CAA"/>
    <w:rsid w:val="001D031D"/>
    <w:rsid w:val="001D2EE1"/>
    <w:rsid w:val="001D5F93"/>
    <w:rsid w:val="00214EB6"/>
    <w:rsid w:val="00220E45"/>
    <w:rsid w:val="00222AF4"/>
    <w:rsid w:val="00232E30"/>
    <w:rsid w:val="00233CAB"/>
    <w:rsid w:val="0024306F"/>
    <w:rsid w:val="00247608"/>
    <w:rsid w:val="00256116"/>
    <w:rsid w:val="002601CA"/>
    <w:rsid w:val="00282FB1"/>
    <w:rsid w:val="00284379"/>
    <w:rsid w:val="002A3D6B"/>
    <w:rsid w:val="002A54CB"/>
    <w:rsid w:val="002B15BD"/>
    <w:rsid w:val="002D08FB"/>
    <w:rsid w:val="002F2BEC"/>
    <w:rsid w:val="002F5F67"/>
    <w:rsid w:val="00306BF1"/>
    <w:rsid w:val="00313464"/>
    <w:rsid w:val="00313E71"/>
    <w:rsid w:val="003478FA"/>
    <w:rsid w:val="00354838"/>
    <w:rsid w:val="003622D7"/>
    <w:rsid w:val="0036537B"/>
    <w:rsid w:val="003711C6"/>
    <w:rsid w:val="00371DD9"/>
    <w:rsid w:val="003740D6"/>
    <w:rsid w:val="003A11BD"/>
    <w:rsid w:val="003A2CA2"/>
    <w:rsid w:val="003B374E"/>
    <w:rsid w:val="003C0960"/>
    <w:rsid w:val="003D35E3"/>
    <w:rsid w:val="003D76CA"/>
    <w:rsid w:val="00405B8F"/>
    <w:rsid w:val="00435F2D"/>
    <w:rsid w:val="004435CB"/>
    <w:rsid w:val="00445E7F"/>
    <w:rsid w:val="004A49A9"/>
    <w:rsid w:val="004B21F3"/>
    <w:rsid w:val="004C1051"/>
    <w:rsid w:val="004C49A6"/>
    <w:rsid w:val="004C4AC2"/>
    <w:rsid w:val="004D3B93"/>
    <w:rsid w:val="00500CE4"/>
    <w:rsid w:val="00505020"/>
    <w:rsid w:val="00516628"/>
    <w:rsid w:val="00530249"/>
    <w:rsid w:val="00541B9C"/>
    <w:rsid w:val="0054762E"/>
    <w:rsid w:val="005502A2"/>
    <w:rsid w:val="00554285"/>
    <w:rsid w:val="005607EC"/>
    <w:rsid w:val="00562CAE"/>
    <w:rsid w:val="005632DB"/>
    <w:rsid w:val="005724BD"/>
    <w:rsid w:val="00581294"/>
    <w:rsid w:val="00593AA5"/>
    <w:rsid w:val="005A5C75"/>
    <w:rsid w:val="005B5F33"/>
    <w:rsid w:val="005D3405"/>
    <w:rsid w:val="005D554C"/>
    <w:rsid w:val="005D5A1C"/>
    <w:rsid w:val="005E0F45"/>
    <w:rsid w:val="005F053C"/>
    <w:rsid w:val="0060031A"/>
    <w:rsid w:val="00600393"/>
    <w:rsid w:val="00601B0E"/>
    <w:rsid w:val="00602332"/>
    <w:rsid w:val="00640D46"/>
    <w:rsid w:val="006443B4"/>
    <w:rsid w:val="006534E4"/>
    <w:rsid w:val="0065442A"/>
    <w:rsid w:val="0065640E"/>
    <w:rsid w:val="00660546"/>
    <w:rsid w:val="00661509"/>
    <w:rsid w:val="00682F5F"/>
    <w:rsid w:val="006917B4"/>
    <w:rsid w:val="006A7609"/>
    <w:rsid w:val="006B7C34"/>
    <w:rsid w:val="006C0272"/>
    <w:rsid w:val="006C0509"/>
    <w:rsid w:val="006C3808"/>
    <w:rsid w:val="006E0A98"/>
    <w:rsid w:val="006E2113"/>
    <w:rsid w:val="006E34A0"/>
    <w:rsid w:val="006E5C3C"/>
    <w:rsid w:val="006F09E2"/>
    <w:rsid w:val="00732274"/>
    <w:rsid w:val="00743507"/>
    <w:rsid w:val="007545F0"/>
    <w:rsid w:val="00761595"/>
    <w:rsid w:val="00764CF3"/>
    <w:rsid w:val="00771FB2"/>
    <w:rsid w:val="00774997"/>
    <w:rsid w:val="0077529A"/>
    <w:rsid w:val="0077665C"/>
    <w:rsid w:val="00781679"/>
    <w:rsid w:val="00797FC4"/>
    <w:rsid w:val="007A7BD6"/>
    <w:rsid w:val="007C0160"/>
    <w:rsid w:val="007C0AE8"/>
    <w:rsid w:val="007C61FD"/>
    <w:rsid w:val="007E296B"/>
    <w:rsid w:val="007E4870"/>
    <w:rsid w:val="0080168D"/>
    <w:rsid w:val="0081301C"/>
    <w:rsid w:val="008142E1"/>
    <w:rsid w:val="00820E12"/>
    <w:rsid w:val="008378FC"/>
    <w:rsid w:val="00843BA6"/>
    <w:rsid w:val="008453B2"/>
    <w:rsid w:val="00867969"/>
    <w:rsid w:val="00880BA0"/>
    <w:rsid w:val="008A61E6"/>
    <w:rsid w:val="008B5CA4"/>
    <w:rsid w:val="008C1FAF"/>
    <w:rsid w:val="008D619D"/>
    <w:rsid w:val="008F10CF"/>
    <w:rsid w:val="008F1B94"/>
    <w:rsid w:val="00907DB8"/>
    <w:rsid w:val="00921856"/>
    <w:rsid w:val="00932EEB"/>
    <w:rsid w:val="00933913"/>
    <w:rsid w:val="009518C4"/>
    <w:rsid w:val="00975918"/>
    <w:rsid w:val="009A153F"/>
    <w:rsid w:val="009B4DA3"/>
    <w:rsid w:val="009D20E3"/>
    <w:rsid w:val="009D28FE"/>
    <w:rsid w:val="009D4CB4"/>
    <w:rsid w:val="009E3B05"/>
    <w:rsid w:val="009E4E93"/>
    <w:rsid w:val="009F534A"/>
    <w:rsid w:val="009F5747"/>
    <w:rsid w:val="00A07B83"/>
    <w:rsid w:val="00A11CE5"/>
    <w:rsid w:val="00A25097"/>
    <w:rsid w:val="00A25D0B"/>
    <w:rsid w:val="00A26D57"/>
    <w:rsid w:val="00A27792"/>
    <w:rsid w:val="00A41535"/>
    <w:rsid w:val="00A55377"/>
    <w:rsid w:val="00A55EE3"/>
    <w:rsid w:val="00A6594C"/>
    <w:rsid w:val="00A92A74"/>
    <w:rsid w:val="00AA11DB"/>
    <w:rsid w:val="00AD0733"/>
    <w:rsid w:val="00AD671E"/>
    <w:rsid w:val="00B3537B"/>
    <w:rsid w:val="00B41380"/>
    <w:rsid w:val="00B433DC"/>
    <w:rsid w:val="00B832B7"/>
    <w:rsid w:val="00B857B6"/>
    <w:rsid w:val="00B85F71"/>
    <w:rsid w:val="00B90B6F"/>
    <w:rsid w:val="00B95F21"/>
    <w:rsid w:val="00BA1229"/>
    <w:rsid w:val="00BA2BB6"/>
    <w:rsid w:val="00BC705E"/>
    <w:rsid w:val="00BD3D69"/>
    <w:rsid w:val="00BD51A6"/>
    <w:rsid w:val="00BE6695"/>
    <w:rsid w:val="00BF75AE"/>
    <w:rsid w:val="00C060A8"/>
    <w:rsid w:val="00C14144"/>
    <w:rsid w:val="00C14B12"/>
    <w:rsid w:val="00C45C8B"/>
    <w:rsid w:val="00C649C8"/>
    <w:rsid w:val="00C72B4F"/>
    <w:rsid w:val="00C77C99"/>
    <w:rsid w:val="00CD0F13"/>
    <w:rsid w:val="00D017B2"/>
    <w:rsid w:val="00D03C24"/>
    <w:rsid w:val="00D10B5E"/>
    <w:rsid w:val="00D16512"/>
    <w:rsid w:val="00D30549"/>
    <w:rsid w:val="00D31F72"/>
    <w:rsid w:val="00D45426"/>
    <w:rsid w:val="00D53B90"/>
    <w:rsid w:val="00D64A14"/>
    <w:rsid w:val="00D72468"/>
    <w:rsid w:val="00D725BB"/>
    <w:rsid w:val="00D73987"/>
    <w:rsid w:val="00D93C56"/>
    <w:rsid w:val="00DA6BEA"/>
    <w:rsid w:val="00DB366E"/>
    <w:rsid w:val="00DB3C56"/>
    <w:rsid w:val="00DE1151"/>
    <w:rsid w:val="00DF5836"/>
    <w:rsid w:val="00DF64F8"/>
    <w:rsid w:val="00E02C54"/>
    <w:rsid w:val="00E131DD"/>
    <w:rsid w:val="00E206E7"/>
    <w:rsid w:val="00E228FD"/>
    <w:rsid w:val="00E27CA6"/>
    <w:rsid w:val="00E31E95"/>
    <w:rsid w:val="00E32E16"/>
    <w:rsid w:val="00E43829"/>
    <w:rsid w:val="00E620D1"/>
    <w:rsid w:val="00E76D4C"/>
    <w:rsid w:val="00E8190B"/>
    <w:rsid w:val="00EA5C69"/>
    <w:rsid w:val="00EB0609"/>
    <w:rsid w:val="00EB4793"/>
    <w:rsid w:val="00EC45B0"/>
    <w:rsid w:val="00EC45F5"/>
    <w:rsid w:val="00EC5F1A"/>
    <w:rsid w:val="00EE7558"/>
    <w:rsid w:val="00F0091D"/>
    <w:rsid w:val="00F05FE4"/>
    <w:rsid w:val="00F106E6"/>
    <w:rsid w:val="00F1140B"/>
    <w:rsid w:val="00F126DD"/>
    <w:rsid w:val="00F168AE"/>
    <w:rsid w:val="00F222A6"/>
    <w:rsid w:val="00F345A9"/>
    <w:rsid w:val="00F46B02"/>
    <w:rsid w:val="00F65144"/>
    <w:rsid w:val="00F664C7"/>
    <w:rsid w:val="00F73EEC"/>
    <w:rsid w:val="00F84CAB"/>
    <w:rsid w:val="00FB4722"/>
    <w:rsid w:val="00FC0F8C"/>
    <w:rsid w:val="00FC5DD1"/>
    <w:rsid w:val="00FF4CFD"/>
    <w:rsid w:val="00FF73E4"/>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C13471"/>
  <w15:docId w15:val="{4FD1809F-1A23-408D-BF41-709B2305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4306F"/>
    <w:rPr>
      <w:rFonts w:ascii="Times New Roman" w:hAnsi="Times New Roman"/>
      <w:sz w:val="24"/>
      <w:szCs w:val="24"/>
    </w:rPr>
  </w:style>
  <w:style w:type="paragraph" w:styleId="Titolo1">
    <w:name w:val="heading 1"/>
    <w:basedOn w:val="Normale"/>
    <w:next w:val="Normale"/>
    <w:link w:val="Titolo1Carattere"/>
    <w:uiPriority w:val="99"/>
    <w:qFormat/>
    <w:rsid w:val="0024306F"/>
    <w:pPr>
      <w:keepNext/>
      <w:tabs>
        <w:tab w:val="center" w:pos="1680"/>
      </w:tabs>
      <w:spacing w:before="120"/>
      <w:ind w:right="5670"/>
      <w:outlineLvl w:val="0"/>
    </w:pPr>
    <w:rPr>
      <w:rFonts w:ascii="Cambria" w:hAnsi="Cambria"/>
      <w:b/>
      <w:bCs/>
      <w:kern w:val="32"/>
      <w:sz w:val="32"/>
      <w:szCs w:val="32"/>
    </w:rPr>
  </w:style>
  <w:style w:type="paragraph" w:styleId="Titolo2">
    <w:name w:val="heading 2"/>
    <w:basedOn w:val="Normale"/>
    <w:next w:val="Normale"/>
    <w:link w:val="Titolo2Carattere"/>
    <w:uiPriority w:val="99"/>
    <w:qFormat/>
    <w:rsid w:val="0024306F"/>
    <w:pPr>
      <w:keepNext/>
      <w:tabs>
        <w:tab w:val="center" w:pos="1680"/>
      </w:tabs>
      <w:spacing w:before="240"/>
      <w:ind w:right="5670" w:firstLine="708"/>
      <w:outlineLvl w:val="1"/>
    </w:pPr>
    <w:rPr>
      <w:rFonts w:ascii="Cambria" w:hAnsi="Cambria"/>
      <w:b/>
      <w:bCs/>
      <w:i/>
      <w:iCs/>
      <w:sz w:val="28"/>
      <w:szCs w:val="28"/>
    </w:rPr>
  </w:style>
  <w:style w:type="paragraph" w:styleId="Titolo3">
    <w:name w:val="heading 3"/>
    <w:basedOn w:val="Normale"/>
    <w:next w:val="Normale"/>
    <w:link w:val="Titolo3Carattere"/>
    <w:uiPriority w:val="99"/>
    <w:qFormat/>
    <w:rsid w:val="0024306F"/>
    <w:pPr>
      <w:keepNext/>
      <w:tabs>
        <w:tab w:val="center" w:pos="1680"/>
      </w:tabs>
      <w:spacing w:before="240"/>
      <w:ind w:right="38"/>
      <w:outlineLvl w:val="2"/>
    </w:pPr>
    <w:rPr>
      <w:rFonts w:ascii="Cambria" w:hAnsi="Cambria"/>
      <w:b/>
      <w:bCs/>
      <w:sz w:val="26"/>
      <w:szCs w:val="26"/>
    </w:rPr>
  </w:style>
  <w:style w:type="paragraph" w:styleId="Titolo4">
    <w:name w:val="heading 4"/>
    <w:basedOn w:val="Normale"/>
    <w:next w:val="Normale"/>
    <w:link w:val="Titolo4Carattere"/>
    <w:uiPriority w:val="99"/>
    <w:qFormat/>
    <w:rsid w:val="0024306F"/>
    <w:pPr>
      <w:keepNext/>
      <w:ind w:left="170"/>
      <w:outlineLvl w:val="3"/>
    </w:pPr>
    <w:rPr>
      <w:rFonts w:ascii="Calibri" w:hAnsi="Calibri"/>
      <w:b/>
      <w:bCs/>
      <w:sz w:val="28"/>
      <w:szCs w:val="28"/>
    </w:rPr>
  </w:style>
  <w:style w:type="paragraph" w:styleId="Titolo5">
    <w:name w:val="heading 5"/>
    <w:basedOn w:val="Normale"/>
    <w:next w:val="Normale"/>
    <w:link w:val="Titolo5Carattere"/>
    <w:uiPriority w:val="99"/>
    <w:qFormat/>
    <w:rsid w:val="0024306F"/>
    <w:pPr>
      <w:keepNext/>
      <w:tabs>
        <w:tab w:val="center" w:pos="1680"/>
        <w:tab w:val="left" w:pos="5160"/>
      </w:tabs>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4306F"/>
    <w:rPr>
      <w:rFonts w:ascii="Cambria" w:hAnsi="Cambria" w:cs="Cambria"/>
      <w:b/>
      <w:bCs/>
      <w:kern w:val="32"/>
      <w:sz w:val="32"/>
      <w:szCs w:val="32"/>
    </w:rPr>
  </w:style>
  <w:style w:type="character" w:customStyle="1" w:styleId="Titolo2Carattere">
    <w:name w:val="Titolo 2 Carattere"/>
    <w:link w:val="Titolo2"/>
    <w:uiPriority w:val="99"/>
    <w:locked/>
    <w:rsid w:val="0024306F"/>
    <w:rPr>
      <w:rFonts w:ascii="Cambria" w:hAnsi="Cambria" w:cs="Cambria"/>
      <w:b/>
      <w:bCs/>
      <w:i/>
      <w:iCs/>
      <w:sz w:val="28"/>
      <w:szCs w:val="28"/>
    </w:rPr>
  </w:style>
  <w:style w:type="character" w:customStyle="1" w:styleId="Titolo3Carattere">
    <w:name w:val="Titolo 3 Carattere"/>
    <w:link w:val="Titolo3"/>
    <w:uiPriority w:val="99"/>
    <w:locked/>
    <w:rsid w:val="0024306F"/>
    <w:rPr>
      <w:rFonts w:ascii="Cambria" w:hAnsi="Cambria" w:cs="Cambria"/>
      <w:b/>
      <w:bCs/>
      <w:sz w:val="26"/>
      <w:szCs w:val="26"/>
    </w:rPr>
  </w:style>
  <w:style w:type="character" w:customStyle="1" w:styleId="Titolo4Carattere">
    <w:name w:val="Titolo 4 Carattere"/>
    <w:link w:val="Titolo4"/>
    <w:uiPriority w:val="99"/>
    <w:locked/>
    <w:rsid w:val="0024306F"/>
    <w:rPr>
      <w:rFonts w:ascii="Calibri" w:hAnsi="Calibri" w:cs="Calibri"/>
      <w:b/>
      <w:bCs/>
      <w:sz w:val="28"/>
      <w:szCs w:val="28"/>
    </w:rPr>
  </w:style>
  <w:style w:type="character" w:customStyle="1" w:styleId="Titolo5Carattere">
    <w:name w:val="Titolo 5 Carattere"/>
    <w:link w:val="Titolo5"/>
    <w:uiPriority w:val="99"/>
    <w:locked/>
    <w:rsid w:val="0024306F"/>
    <w:rPr>
      <w:rFonts w:ascii="Calibri" w:hAnsi="Calibri" w:cs="Calibri"/>
      <w:b/>
      <w:bCs/>
      <w:i/>
      <w:iCs/>
      <w:sz w:val="26"/>
      <w:szCs w:val="26"/>
    </w:rPr>
  </w:style>
  <w:style w:type="paragraph" w:customStyle="1" w:styleId="Ufficio">
    <w:name w:val="Ufficio"/>
    <w:basedOn w:val="Normale"/>
    <w:uiPriority w:val="99"/>
    <w:rsid w:val="0024306F"/>
    <w:pPr>
      <w:tabs>
        <w:tab w:val="center" w:pos="1680"/>
      </w:tabs>
      <w:ind w:right="40"/>
    </w:pPr>
    <w:rPr>
      <w:rFonts w:ascii="Copenhagen" w:hAnsi="Copenhagen" w:cs="Copenhagen"/>
      <w:b/>
      <w:bCs/>
      <w:smallCaps/>
      <w:color w:val="000000"/>
      <w:sz w:val="18"/>
      <w:szCs w:val="18"/>
    </w:rPr>
  </w:style>
  <w:style w:type="paragraph" w:customStyle="1" w:styleId="Sede">
    <w:name w:val="Sede"/>
    <w:basedOn w:val="Normale"/>
    <w:uiPriority w:val="99"/>
    <w:rsid w:val="0024306F"/>
    <w:pPr>
      <w:keepNext/>
      <w:ind w:left="50"/>
      <w:outlineLvl w:val="3"/>
    </w:pPr>
    <w:rPr>
      <w:spacing w:val="60"/>
      <w:u w:val="single"/>
    </w:rPr>
  </w:style>
  <w:style w:type="paragraph" w:customStyle="1" w:styleId="oggetto">
    <w:name w:val="oggetto"/>
    <w:basedOn w:val="Normale"/>
    <w:uiPriority w:val="99"/>
    <w:rsid w:val="0024306F"/>
    <w:pPr>
      <w:spacing w:line="360" w:lineRule="auto"/>
      <w:ind w:left="1304" w:hanging="1304"/>
      <w:jc w:val="both"/>
    </w:pPr>
  </w:style>
  <w:style w:type="paragraph" w:customStyle="1" w:styleId="testodocumento">
    <w:name w:val="testo documento"/>
    <w:basedOn w:val="Normale"/>
    <w:uiPriority w:val="99"/>
    <w:rsid w:val="0024306F"/>
    <w:pPr>
      <w:spacing w:line="360" w:lineRule="auto"/>
      <w:ind w:firstLine="1304"/>
      <w:jc w:val="both"/>
    </w:pPr>
  </w:style>
  <w:style w:type="paragraph" w:customStyle="1" w:styleId="elencopuntato">
    <w:name w:val="elenco puntato"/>
    <w:basedOn w:val="testodocumento"/>
    <w:uiPriority w:val="99"/>
    <w:rsid w:val="0024306F"/>
    <w:pPr>
      <w:numPr>
        <w:ilvl w:val="1"/>
        <w:numId w:val="3"/>
      </w:numPr>
    </w:pPr>
  </w:style>
  <w:style w:type="paragraph" w:customStyle="1" w:styleId="Stemma">
    <w:name w:val="Stemma"/>
    <w:basedOn w:val="Normale"/>
    <w:uiPriority w:val="99"/>
    <w:rsid w:val="0024306F"/>
    <w:pPr>
      <w:tabs>
        <w:tab w:val="center" w:pos="1680"/>
        <w:tab w:val="left" w:pos="5280"/>
      </w:tabs>
    </w:pPr>
    <w:rPr>
      <w:rFonts w:ascii="Copenhagen" w:hAnsi="Copenhagen" w:cs="Copenhagen"/>
      <w:b/>
      <w:bCs/>
      <w:smallCaps/>
    </w:rPr>
  </w:style>
  <w:style w:type="paragraph" w:customStyle="1" w:styleId="Firmadoc">
    <w:name w:val="Firma doc"/>
    <w:basedOn w:val="testodocumento"/>
    <w:uiPriority w:val="99"/>
    <w:rsid w:val="0024306F"/>
    <w:pPr>
      <w:tabs>
        <w:tab w:val="center" w:pos="7320"/>
      </w:tabs>
    </w:pPr>
  </w:style>
  <w:style w:type="character" w:styleId="Collegamentoipertestuale">
    <w:name w:val="Hyperlink"/>
    <w:rsid w:val="0024306F"/>
    <w:rPr>
      <w:rFonts w:ascii="Times New Roman" w:hAnsi="Times New Roman" w:cs="Times New Roman"/>
      <w:color w:val="0000FF"/>
      <w:u w:val="single"/>
    </w:rPr>
  </w:style>
  <w:style w:type="paragraph" w:styleId="Intestazione">
    <w:name w:val="header"/>
    <w:basedOn w:val="Normale"/>
    <w:link w:val="IntestazioneCarattere"/>
    <w:rsid w:val="0024306F"/>
    <w:pPr>
      <w:tabs>
        <w:tab w:val="center" w:pos="4819"/>
        <w:tab w:val="right" w:pos="9638"/>
      </w:tabs>
    </w:pPr>
  </w:style>
  <w:style w:type="character" w:customStyle="1" w:styleId="IntestazioneCarattere">
    <w:name w:val="Intestazione Carattere"/>
    <w:link w:val="Intestazione"/>
    <w:locked/>
    <w:rsid w:val="0024306F"/>
    <w:rPr>
      <w:rFonts w:ascii="Times New Roman" w:hAnsi="Times New Roman" w:cs="Times New Roman"/>
      <w:sz w:val="24"/>
      <w:szCs w:val="24"/>
    </w:rPr>
  </w:style>
  <w:style w:type="paragraph" w:styleId="Pidipagina">
    <w:name w:val="footer"/>
    <w:basedOn w:val="Normale"/>
    <w:link w:val="PidipaginaCarattere"/>
    <w:uiPriority w:val="99"/>
    <w:rsid w:val="0024306F"/>
    <w:pPr>
      <w:tabs>
        <w:tab w:val="center" w:pos="4819"/>
        <w:tab w:val="right" w:pos="9638"/>
      </w:tabs>
    </w:pPr>
  </w:style>
  <w:style w:type="character" w:customStyle="1" w:styleId="PidipaginaCarattere">
    <w:name w:val="Piè di pagina Carattere"/>
    <w:link w:val="Pidipagina"/>
    <w:uiPriority w:val="99"/>
    <w:locked/>
    <w:rsid w:val="0024306F"/>
    <w:rPr>
      <w:rFonts w:ascii="Times New Roman" w:hAnsi="Times New Roman" w:cs="Times New Roman"/>
      <w:sz w:val="24"/>
      <w:szCs w:val="24"/>
    </w:rPr>
  </w:style>
  <w:style w:type="paragraph" w:customStyle="1" w:styleId="testodellenote">
    <w:name w:val="testo delle note"/>
    <w:basedOn w:val="Normale"/>
    <w:uiPriority w:val="99"/>
    <w:rsid w:val="0024306F"/>
    <w:pPr>
      <w:widowControl w:val="0"/>
      <w:tabs>
        <w:tab w:val="left" w:pos="864"/>
        <w:tab w:val="left" w:pos="1584"/>
        <w:tab w:val="left" w:pos="2304"/>
      </w:tabs>
      <w:spacing w:after="120" w:line="214" w:lineRule="exact"/>
      <w:ind w:left="2693" w:right="2693" w:firstLine="198"/>
      <w:jc w:val="both"/>
    </w:pPr>
    <w:rPr>
      <w:rFonts w:ascii="NewBskvll BT" w:hAnsi="NewBskvll BT" w:cs="NewBskvll BT"/>
      <w:sz w:val="18"/>
      <w:szCs w:val="18"/>
    </w:rPr>
  </w:style>
  <w:style w:type="character" w:styleId="Numeropagina">
    <w:name w:val="page number"/>
    <w:uiPriority w:val="99"/>
    <w:rsid w:val="0024306F"/>
    <w:rPr>
      <w:rFonts w:ascii="Times New Roman" w:hAnsi="Times New Roman" w:cs="Times New Roman"/>
    </w:rPr>
  </w:style>
  <w:style w:type="paragraph" w:customStyle="1" w:styleId="Testo">
    <w:name w:val="Testo"/>
    <w:basedOn w:val="Normale"/>
    <w:uiPriority w:val="99"/>
    <w:rsid w:val="0024306F"/>
    <w:pPr>
      <w:spacing w:line="360" w:lineRule="auto"/>
      <w:ind w:firstLine="709"/>
      <w:jc w:val="both"/>
    </w:pPr>
  </w:style>
  <w:style w:type="paragraph" w:styleId="Testofumetto">
    <w:name w:val="Balloon Text"/>
    <w:basedOn w:val="Normale"/>
    <w:link w:val="TestofumettoCarattere"/>
    <w:uiPriority w:val="99"/>
    <w:rsid w:val="0024306F"/>
    <w:rPr>
      <w:sz w:val="2"/>
      <w:szCs w:val="2"/>
    </w:rPr>
  </w:style>
  <w:style w:type="character" w:customStyle="1" w:styleId="TestofumettoCarattere">
    <w:name w:val="Testo fumetto Carattere"/>
    <w:link w:val="Testofumetto"/>
    <w:uiPriority w:val="99"/>
    <w:locked/>
    <w:rsid w:val="0024306F"/>
    <w:rPr>
      <w:rFonts w:ascii="Times New Roman" w:hAnsi="Times New Roman" w:cs="Times New Roman"/>
      <w:sz w:val="2"/>
      <w:szCs w:val="2"/>
    </w:rPr>
  </w:style>
  <w:style w:type="table" w:styleId="Grigliatabella">
    <w:name w:val="Table Grid"/>
    <w:basedOn w:val="Tabellanormale"/>
    <w:uiPriority w:val="59"/>
    <w:rsid w:val="006443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locked/>
    <w:rsid w:val="00313E71"/>
    <w:pPr>
      <w:suppressAutoHyphens/>
      <w:spacing w:before="280" w:after="280"/>
    </w:pPr>
    <w:rPr>
      <w:lang w:eastAsia="zh-CN"/>
    </w:rPr>
  </w:style>
  <w:style w:type="character" w:customStyle="1" w:styleId="rpc41">
    <w:name w:val="_rpc_41"/>
    <w:basedOn w:val="Carpredefinitoparagrafo"/>
    <w:rsid w:val="00D73987"/>
  </w:style>
  <w:style w:type="character" w:customStyle="1" w:styleId="Menzionenonrisolta1">
    <w:name w:val="Menzione non risolta1"/>
    <w:uiPriority w:val="99"/>
    <w:semiHidden/>
    <w:unhideWhenUsed/>
    <w:rsid w:val="002B15BD"/>
    <w:rPr>
      <w:color w:val="605E5C"/>
      <w:shd w:val="clear" w:color="auto" w:fill="E1DFDD"/>
    </w:rPr>
  </w:style>
  <w:style w:type="character" w:customStyle="1" w:styleId="Carpredefinitoparagrafo3">
    <w:name w:val="Car. predefinito paragrafo3"/>
    <w:rsid w:val="003622D7"/>
  </w:style>
  <w:style w:type="character" w:customStyle="1" w:styleId="Carpredefinitoparagrafo2">
    <w:name w:val="Car. predefinito paragrafo2"/>
    <w:rsid w:val="003622D7"/>
  </w:style>
  <w:style w:type="character" w:customStyle="1" w:styleId="Carpredefinitoparagrafo1">
    <w:name w:val="Car. predefinito paragrafo1"/>
    <w:rsid w:val="003622D7"/>
  </w:style>
  <w:style w:type="paragraph" w:customStyle="1" w:styleId="Standard">
    <w:name w:val="Standard"/>
    <w:rsid w:val="003622D7"/>
    <w:pPr>
      <w:suppressAutoHyphens/>
      <w:textAlignment w:val="baseline"/>
    </w:pPr>
    <w:rPr>
      <w:rFonts w:ascii="Times New Roman" w:hAnsi="Times New Roman"/>
      <w:kern w:val="2"/>
      <w:sz w:val="24"/>
      <w:szCs w:val="24"/>
      <w:lang w:eastAsia="zh-CN"/>
    </w:rPr>
  </w:style>
  <w:style w:type="paragraph" w:customStyle="1" w:styleId="Textbody">
    <w:name w:val="Text body"/>
    <w:basedOn w:val="Standard"/>
    <w:rsid w:val="003622D7"/>
    <w:pPr>
      <w:tabs>
        <w:tab w:val="left" w:pos="709"/>
      </w:tabs>
      <w:spacing w:after="12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8790">
      <w:bodyDiv w:val="1"/>
      <w:marLeft w:val="0"/>
      <w:marRight w:val="0"/>
      <w:marTop w:val="0"/>
      <w:marBottom w:val="0"/>
      <w:divBdr>
        <w:top w:val="none" w:sz="0" w:space="0" w:color="auto"/>
        <w:left w:val="none" w:sz="0" w:space="0" w:color="auto"/>
        <w:bottom w:val="none" w:sz="0" w:space="0" w:color="auto"/>
        <w:right w:val="none" w:sz="0" w:space="0" w:color="auto"/>
      </w:divBdr>
    </w:div>
    <w:div w:id="365763938">
      <w:bodyDiv w:val="1"/>
      <w:marLeft w:val="0"/>
      <w:marRight w:val="0"/>
      <w:marTop w:val="0"/>
      <w:marBottom w:val="0"/>
      <w:divBdr>
        <w:top w:val="none" w:sz="0" w:space="0" w:color="auto"/>
        <w:left w:val="none" w:sz="0" w:space="0" w:color="auto"/>
        <w:bottom w:val="none" w:sz="0" w:space="0" w:color="auto"/>
        <w:right w:val="none" w:sz="0" w:space="0" w:color="auto"/>
      </w:divBdr>
    </w:div>
    <w:div w:id="565188427">
      <w:bodyDiv w:val="1"/>
      <w:marLeft w:val="0"/>
      <w:marRight w:val="0"/>
      <w:marTop w:val="0"/>
      <w:marBottom w:val="0"/>
      <w:divBdr>
        <w:top w:val="none" w:sz="0" w:space="0" w:color="auto"/>
        <w:left w:val="none" w:sz="0" w:space="0" w:color="auto"/>
        <w:bottom w:val="none" w:sz="0" w:space="0" w:color="auto"/>
        <w:right w:val="none" w:sz="0" w:space="0" w:color="auto"/>
      </w:divBdr>
    </w:div>
    <w:div w:id="770662016">
      <w:bodyDiv w:val="1"/>
      <w:marLeft w:val="0"/>
      <w:marRight w:val="0"/>
      <w:marTop w:val="0"/>
      <w:marBottom w:val="0"/>
      <w:divBdr>
        <w:top w:val="none" w:sz="0" w:space="0" w:color="auto"/>
        <w:left w:val="none" w:sz="0" w:space="0" w:color="auto"/>
        <w:bottom w:val="none" w:sz="0" w:space="0" w:color="auto"/>
        <w:right w:val="none" w:sz="0" w:space="0" w:color="auto"/>
      </w:divBdr>
    </w:div>
    <w:div w:id="833109394">
      <w:bodyDiv w:val="1"/>
      <w:marLeft w:val="0"/>
      <w:marRight w:val="0"/>
      <w:marTop w:val="0"/>
      <w:marBottom w:val="0"/>
      <w:divBdr>
        <w:top w:val="none" w:sz="0" w:space="0" w:color="auto"/>
        <w:left w:val="none" w:sz="0" w:space="0" w:color="auto"/>
        <w:bottom w:val="none" w:sz="0" w:space="0" w:color="auto"/>
        <w:right w:val="none" w:sz="0" w:space="0" w:color="auto"/>
      </w:divBdr>
    </w:div>
    <w:div w:id="862061620">
      <w:bodyDiv w:val="1"/>
      <w:marLeft w:val="0"/>
      <w:marRight w:val="0"/>
      <w:marTop w:val="0"/>
      <w:marBottom w:val="0"/>
      <w:divBdr>
        <w:top w:val="none" w:sz="0" w:space="0" w:color="auto"/>
        <w:left w:val="none" w:sz="0" w:space="0" w:color="auto"/>
        <w:bottom w:val="none" w:sz="0" w:space="0" w:color="auto"/>
        <w:right w:val="none" w:sz="0" w:space="0" w:color="auto"/>
      </w:divBdr>
    </w:div>
    <w:div w:id="901057649">
      <w:bodyDiv w:val="1"/>
      <w:marLeft w:val="0"/>
      <w:marRight w:val="0"/>
      <w:marTop w:val="0"/>
      <w:marBottom w:val="0"/>
      <w:divBdr>
        <w:top w:val="none" w:sz="0" w:space="0" w:color="auto"/>
        <w:left w:val="none" w:sz="0" w:space="0" w:color="auto"/>
        <w:bottom w:val="none" w:sz="0" w:space="0" w:color="auto"/>
        <w:right w:val="none" w:sz="0" w:space="0" w:color="auto"/>
      </w:divBdr>
    </w:div>
    <w:div w:id="1252278249">
      <w:bodyDiv w:val="1"/>
      <w:marLeft w:val="0"/>
      <w:marRight w:val="0"/>
      <w:marTop w:val="0"/>
      <w:marBottom w:val="0"/>
      <w:divBdr>
        <w:top w:val="none" w:sz="0" w:space="0" w:color="auto"/>
        <w:left w:val="none" w:sz="0" w:space="0" w:color="auto"/>
        <w:bottom w:val="none" w:sz="0" w:space="0" w:color="auto"/>
        <w:right w:val="none" w:sz="0" w:space="0" w:color="auto"/>
      </w:divBdr>
    </w:div>
    <w:div w:id="1339039307">
      <w:bodyDiv w:val="1"/>
      <w:marLeft w:val="0"/>
      <w:marRight w:val="0"/>
      <w:marTop w:val="0"/>
      <w:marBottom w:val="0"/>
      <w:divBdr>
        <w:top w:val="none" w:sz="0" w:space="0" w:color="auto"/>
        <w:left w:val="none" w:sz="0" w:space="0" w:color="auto"/>
        <w:bottom w:val="none" w:sz="0" w:space="0" w:color="auto"/>
        <w:right w:val="none" w:sz="0" w:space="0" w:color="auto"/>
      </w:divBdr>
    </w:div>
    <w:div w:id="161640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FA710-89DD-4F87-AC5A-1208FBF0B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1661</Words>
  <Characters>9500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Ministero dei beni e delle attività culturali e del turismo</Company>
  <LinksUpToDate>false</LinksUpToDate>
  <CharactersWithSpaces>11139</CharactersWithSpaces>
  <SharedDoc>false</SharedDoc>
  <HLinks>
    <vt:vector size="12" baseType="variant">
      <vt:variant>
        <vt:i4>6750233</vt:i4>
      </vt:variant>
      <vt:variant>
        <vt:i4>3</vt:i4>
      </vt:variant>
      <vt:variant>
        <vt:i4>0</vt:i4>
      </vt:variant>
      <vt:variant>
        <vt:i4>5</vt:i4>
      </vt:variant>
      <vt:variant>
        <vt:lpwstr>mailto:sabap-mi@beniculturali.it</vt:lpwstr>
      </vt:variant>
      <vt:variant>
        <vt:lpwstr/>
      </vt:variant>
      <vt:variant>
        <vt:i4>7667724</vt:i4>
      </vt:variant>
      <vt:variant>
        <vt:i4>0</vt:i4>
      </vt:variant>
      <vt:variant>
        <vt:i4>0</vt:i4>
      </vt:variant>
      <vt:variant>
        <vt:i4>5</vt:i4>
      </vt:variant>
      <vt:variant>
        <vt:lpwstr>mailto:mbac-sabap-mi@mailcert.beniculturali.it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Schema di lettera tipo per Word</dc:subject>
  <dc:creator>Giancarlo Buzzanca</dc:creator>
  <cp:lastModifiedBy>Calini Marco</cp:lastModifiedBy>
  <cp:revision>12</cp:revision>
  <cp:lastPrinted>2023-02-28T11:35:00Z</cp:lastPrinted>
  <dcterms:created xsi:type="dcterms:W3CDTF">2023-12-12T09:11:00Z</dcterms:created>
  <dcterms:modified xsi:type="dcterms:W3CDTF">2023-12-15T08:36:00Z</dcterms:modified>
</cp:coreProperties>
</file>