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52" w:rsidRDefault="00DA0152" w:rsidP="00DA0152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proofErr w:type="spellStart"/>
      <w:r w:rsidRPr="00DA0152">
        <w:rPr>
          <w:rFonts w:ascii="Garamond" w:hAnsi="Garamond"/>
          <w:b/>
          <w:smallCaps/>
          <w:sz w:val="26"/>
          <w:szCs w:val="26"/>
        </w:rPr>
        <w:t>MuseoCity</w:t>
      </w:r>
      <w:proofErr w:type="spellEnd"/>
      <w:r w:rsidRPr="00DA0152">
        <w:rPr>
          <w:rFonts w:ascii="Garamond" w:hAnsi="Garamond"/>
          <w:b/>
          <w:sz w:val="26"/>
          <w:szCs w:val="26"/>
        </w:rPr>
        <w:t xml:space="preserve"> (31 luglio </w:t>
      </w:r>
      <w:r w:rsidR="004048F9">
        <w:rPr>
          <w:rFonts w:ascii="Garamond" w:hAnsi="Garamond"/>
          <w:b/>
          <w:sz w:val="26"/>
          <w:szCs w:val="26"/>
        </w:rPr>
        <w:t>–</w:t>
      </w:r>
      <w:r w:rsidRPr="00DA0152">
        <w:rPr>
          <w:rFonts w:ascii="Garamond" w:hAnsi="Garamond"/>
          <w:b/>
          <w:sz w:val="26"/>
          <w:szCs w:val="26"/>
        </w:rPr>
        <w:t xml:space="preserve"> 2</w:t>
      </w:r>
      <w:r w:rsidR="004048F9">
        <w:rPr>
          <w:rFonts w:ascii="Garamond" w:hAnsi="Garamond"/>
          <w:b/>
          <w:sz w:val="26"/>
          <w:szCs w:val="26"/>
        </w:rPr>
        <w:t xml:space="preserve"> </w:t>
      </w:r>
      <w:bookmarkStart w:id="0" w:name="_GoBack"/>
      <w:bookmarkEnd w:id="0"/>
      <w:r w:rsidRPr="00DA0152">
        <w:rPr>
          <w:rFonts w:ascii="Garamond" w:hAnsi="Garamond"/>
          <w:b/>
          <w:sz w:val="26"/>
          <w:szCs w:val="26"/>
        </w:rPr>
        <w:t>agosto 2020)</w:t>
      </w:r>
    </w:p>
    <w:p w:rsidR="00DA0152" w:rsidRPr="00DA0152" w:rsidRDefault="00DA0152" w:rsidP="00DA0152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  <w:proofErr w:type="spellStart"/>
      <w:r w:rsidRPr="00DA0152">
        <w:rPr>
          <w:rFonts w:ascii="Garamond" w:hAnsi="Garamond"/>
          <w:b/>
          <w:sz w:val="26"/>
          <w:szCs w:val="26"/>
        </w:rPr>
        <w:t>Antiquarium</w:t>
      </w:r>
      <w:proofErr w:type="spellEnd"/>
      <w:r w:rsidRPr="00DA0152">
        <w:rPr>
          <w:rFonts w:ascii="Garamond" w:hAnsi="Garamond"/>
          <w:b/>
          <w:sz w:val="26"/>
          <w:szCs w:val="26"/>
        </w:rPr>
        <w:t xml:space="preserve"> “Alda Levi”</w:t>
      </w:r>
    </w:p>
    <w:p w:rsidR="00DA0152" w:rsidRPr="00DA0152" w:rsidRDefault="00DA0152" w:rsidP="00DA0152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DA0152">
        <w:rPr>
          <w:rFonts w:ascii="Garamond" w:hAnsi="Garamond"/>
          <w:b/>
          <w:sz w:val="26"/>
          <w:szCs w:val="26"/>
        </w:rPr>
        <w:t>Mostra “Fascino senza tempo. La bellezza femminile nei secoli”</w:t>
      </w:r>
    </w:p>
    <w:p w:rsidR="00DA0152" w:rsidRDefault="00DA0152" w:rsidP="00DA01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4474C" w:rsidRPr="00DA0152" w:rsidRDefault="00C4474C" w:rsidP="00DA015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A0152">
        <w:rPr>
          <w:rFonts w:ascii="Garamond" w:hAnsi="Garamond"/>
          <w:sz w:val="24"/>
          <w:szCs w:val="24"/>
        </w:rPr>
        <w:t>In occasione della manifestazione “</w:t>
      </w:r>
      <w:proofErr w:type="spellStart"/>
      <w:r w:rsidRPr="00DA0152">
        <w:rPr>
          <w:rFonts w:ascii="Garamond" w:hAnsi="Garamond"/>
          <w:sz w:val="24"/>
          <w:szCs w:val="24"/>
        </w:rPr>
        <w:t>MuseoCity</w:t>
      </w:r>
      <w:proofErr w:type="spellEnd"/>
      <w:r w:rsidRPr="00DA0152">
        <w:rPr>
          <w:rFonts w:ascii="Garamond" w:hAnsi="Garamond"/>
          <w:sz w:val="24"/>
          <w:szCs w:val="24"/>
        </w:rPr>
        <w:t xml:space="preserve"> 2020” promossa dal Comune di Milano, venerdì 31 luglio presso l’</w:t>
      </w:r>
      <w:proofErr w:type="spellStart"/>
      <w:r w:rsidRPr="00DA0152">
        <w:rPr>
          <w:rFonts w:ascii="Garamond" w:hAnsi="Garamond"/>
          <w:sz w:val="24"/>
          <w:szCs w:val="24"/>
        </w:rPr>
        <w:t>Antiquarium</w:t>
      </w:r>
      <w:proofErr w:type="spellEnd"/>
      <w:r w:rsidRPr="00DA0152">
        <w:rPr>
          <w:rFonts w:ascii="Garamond" w:hAnsi="Garamond"/>
          <w:sz w:val="24"/>
          <w:szCs w:val="24"/>
        </w:rPr>
        <w:t xml:space="preserve"> “Alda Levi” in via De Amicis 17 dalle 9.30 alle 16.00 sarà visitabile la mostra “Fascino senza tempo. La bellezza femminile nei secoli”, cura</w:t>
      </w:r>
      <w:r w:rsidR="00F95DF0" w:rsidRPr="00DA0152">
        <w:rPr>
          <w:rFonts w:ascii="Garamond" w:hAnsi="Garamond"/>
          <w:sz w:val="24"/>
          <w:szCs w:val="24"/>
        </w:rPr>
        <w:t>ta</w:t>
      </w:r>
      <w:r w:rsidRPr="00DA0152">
        <w:rPr>
          <w:rFonts w:ascii="Garamond" w:hAnsi="Garamond"/>
          <w:sz w:val="24"/>
          <w:szCs w:val="24"/>
        </w:rPr>
        <w:t xml:space="preserve"> d</w:t>
      </w:r>
      <w:r w:rsidR="00F95DF0" w:rsidRPr="00DA0152">
        <w:rPr>
          <w:rFonts w:ascii="Garamond" w:hAnsi="Garamond"/>
          <w:sz w:val="24"/>
          <w:szCs w:val="24"/>
        </w:rPr>
        <w:t>a</w:t>
      </w:r>
      <w:r w:rsidRPr="00DA0152">
        <w:rPr>
          <w:rFonts w:ascii="Garamond" w:hAnsi="Garamond"/>
          <w:sz w:val="24"/>
          <w:szCs w:val="24"/>
        </w:rPr>
        <w:t xml:space="preserve"> Alberto Bacchetta e Anna Maria Fedeli della Soprintendenza Archeologia, Belle Arti e Paesaggio per la Città Metropolitana di Milano. </w:t>
      </w:r>
    </w:p>
    <w:p w:rsidR="0086267A" w:rsidRDefault="00C4474C" w:rsidP="00DA015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A0152">
        <w:rPr>
          <w:rFonts w:ascii="Garamond" w:hAnsi="Garamond"/>
          <w:sz w:val="24"/>
          <w:szCs w:val="24"/>
        </w:rPr>
        <w:t xml:space="preserve">L’esposizione propone un percorso alla scoperta della </w:t>
      </w:r>
      <w:r w:rsidR="00EB1A23">
        <w:rPr>
          <w:rFonts w:ascii="Garamond" w:hAnsi="Garamond"/>
          <w:sz w:val="24"/>
          <w:szCs w:val="24"/>
        </w:rPr>
        <w:t>figura</w:t>
      </w:r>
      <w:r w:rsidRPr="00DA0152">
        <w:rPr>
          <w:rFonts w:ascii="Garamond" w:hAnsi="Garamond"/>
          <w:sz w:val="24"/>
          <w:szCs w:val="24"/>
        </w:rPr>
        <w:t xml:space="preserve"> femminile dalla Preistoria fino all’</w:t>
      </w:r>
      <w:r w:rsidR="00F95DF0" w:rsidRPr="00DA0152">
        <w:rPr>
          <w:rFonts w:ascii="Garamond" w:hAnsi="Garamond"/>
          <w:sz w:val="24"/>
          <w:szCs w:val="24"/>
        </w:rPr>
        <w:t xml:space="preserve">epoca </w:t>
      </w:r>
      <w:r w:rsidRPr="00DA0152">
        <w:rPr>
          <w:rFonts w:ascii="Garamond" w:hAnsi="Garamond"/>
          <w:sz w:val="24"/>
          <w:szCs w:val="24"/>
        </w:rPr>
        <w:t>mediev</w:t>
      </w:r>
      <w:r w:rsidR="00F95DF0" w:rsidRPr="00DA0152">
        <w:rPr>
          <w:rFonts w:ascii="Garamond" w:hAnsi="Garamond"/>
          <w:sz w:val="24"/>
          <w:szCs w:val="24"/>
        </w:rPr>
        <w:t>ale</w:t>
      </w:r>
      <w:r w:rsidRPr="00DA0152">
        <w:rPr>
          <w:rFonts w:ascii="Garamond" w:hAnsi="Garamond"/>
          <w:sz w:val="24"/>
          <w:szCs w:val="24"/>
        </w:rPr>
        <w:t>, attraverso una serie di reperti archeologici provenienti da scavi e rinvenimenti effettuati a Milano e nel suo territorio</w:t>
      </w:r>
      <w:r w:rsidR="00F95DF0" w:rsidRPr="00DA0152">
        <w:rPr>
          <w:rFonts w:ascii="Garamond" w:hAnsi="Garamond"/>
          <w:sz w:val="24"/>
          <w:szCs w:val="24"/>
        </w:rPr>
        <w:t>.</w:t>
      </w:r>
      <w:r w:rsidR="005E07AD">
        <w:rPr>
          <w:rFonts w:ascii="Garamond" w:hAnsi="Garamond"/>
          <w:sz w:val="24"/>
          <w:szCs w:val="24"/>
        </w:rPr>
        <w:t xml:space="preserve"> </w:t>
      </w:r>
      <w:r w:rsidR="00F95DF0" w:rsidRPr="00DA0152">
        <w:rPr>
          <w:rFonts w:ascii="Garamond" w:hAnsi="Garamond"/>
          <w:sz w:val="24"/>
          <w:szCs w:val="24"/>
        </w:rPr>
        <w:t>G</w:t>
      </w:r>
      <w:r w:rsidRPr="00DA0152">
        <w:rPr>
          <w:rFonts w:ascii="Garamond" w:hAnsi="Garamond"/>
          <w:sz w:val="24"/>
          <w:szCs w:val="24"/>
        </w:rPr>
        <w:t>ioielli e ornamenti, oggetti da toeletta e strumenti per la cura del corpo raccontano di come l</w:t>
      </w:r>
      <w:r w:rsidR="00F95DF0" w:rsidRPr="00DA0152">
        <w:rPr>
          <w:rFonts w:ascii="Garamond" w:hAnsi="Garamond"/>
          <w:sz w:val="24"/>
          <w:szCs w:val="24"/>
        </w:rPr>
        <w:t>’attenzione a</w:t>
      </w:r>
      <w:r w:rsidRPr="00DA0152">
        <w:rPr>
          <w:rFonts w:ascii="Garamond" w:hAnsi="Garamond"/>
          <w:sz w:val="24"/>
          <w:szCs w:val="24"/>
        </w:rPr>
        <w:t>l</w:t>
      </w:r>
      <w:r w:rsidR="00EB1A23">
        <w:rPr>
          <w:rFonts w:ascii="Garamond" w:hAnsi="Garamond"/>
          <w:sz w:val="24"/>
          <w:szCs w:val="24"/>
        </w:rPr>
        <w:t>la</w:t>
      </w:r>
      <w:r w:rsidRPr="00DA0152">
        <w:rPr>
          <w:rFonts w:ascii="Garamond" w:hAnsi="Garamond"/>
          <w:sz w:val="24"/>
          <w:szCs w:val="24"/>
        </w:rPr>
        <w:t xml:space="preserve"> propri</w:t>
      </w:r>
      <w:r w:rsidR="00EB1A23">
        <w:rPr>
          <w:rFonts w:ascii="Garamond" w:hAnsi="Garamond"/>
          <w:sz w:val="24"/>
          <w:szCs w:val="24"/>
        </w:rPr>
        <w:t>a</w:t>
      </w:r>
      <w:r w:rsidR="00F94267">
        <w:rPr>
          <w:rFonts w:ascii="Garamond" w:hAnsi="Garamond"/>
          <w:sz w:val="24"/>
          <w:szCs w:val="24"/>
        </w:rPr>
        <w:t xml:space="preserve"> </w:t>
      </w:r>
      <w:r w:rsidR="00EB1A23">
        <w:rPr>
          <w:rFonts w:ascii="Garamond" w:hAnsi="Garamond"/>
          <w:sz w:val="24"/>
          <w:szCs w:val="24"/>
        </w:rPr>
        <w:t>bellezza</w:t>
      </w:r>
      <w:r w:rsidRPr="00DA0152">
        <w:rPr>
          <w:rFonts w:ascii="Garamond" w:hAnsi="Garamond"/>
          <w:sz w:val="24"/>
          <w:szCs w:val="24"/>
        </w:rPr>
        <w:t xml:space="preserve"> sia sempre stata una preoccupazione costante per l’universo femminile, sin dalla più remota antichità</w:t>
      </w:r>
      <w:r w:rsidR="0086267A">
        <w:rPr>
          <w:rFonts w:ascii="Garamond" w:hAnsi="Garamond"/>
          <w:sz w:val="24"/>
          <w:szCs w:val="24"/>
        </w:rPr>
        <w:t>, accompagnando la storia della cultura e l’evoluzione dei costumi e della società</w:t>
      </w:r>
      <w:r w:rsidRPr="00DA0152">
        <w:rPr>
          <w:rFonts w:ascii="Garamond" w:hAnsi="Garamond"/>
          <w:sz w:val="24"/>
          <w:szCs w:val="24"/>
        </w:rPr>
        <w:t xml:space="preserve">. Gran parte dei reperti </w:t>
      </w:r>
      <w:r w:rsidR="0086267A">
        <w:rPr>
          <w:rFonts w:ascii="Garamond" w:hAnsi="Garamond"/>
          <w:sz w:val="24"/>
          <w:szCs w:val="24"/>
        </w:rPr>
        <w:t xml:space="preserve">presenti in mostra </w:t>
      </w:r>
      <w:r w:rsidRPr="00DA0152">
        <w:rPr>
          <w:rFonts w:ascii="Garamond" w:hAnsi="Garamond"/>
          <w:sz w:val="24"/>
          <w:szCs w:val="24"/>
        </w:rPr>
        <w:t xml:space="preserve">sono frutto di scoperte recenti (ad esempio gli scavi della linea 4 della Metropolitana milanese) e, in molti casi, sono esposti per la prima volta al pubblico. </w:t>
      </w:r>
    </w:p>
    <w:p w:rsidR="00C4474C" w:rsidRPr="00DA0152" w:rsidRDefault="0086267A" w:rsidP="00DA0152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mostra resterà allestita fino al 31 dicembre e sarà </w:t>
      </w:r>
      <w:r w:rsidR="00F94267">
        <w:rPr>
          <w:rFonts w:ascii="Garamond" w:hAnsi="Garamond"/>
          <w:sz w:val="24"/>
          <w:szCs w:val="24"/>
        </w:rPr>
        <w:t xml:space="preserve">riaperta al pubblico </w:t>
      </w:r>
      <w:r w:rsidR="006E0054">
        <w:rPr>
          <w:rFonts w:ascii="Garamond" w:hAnsi="Garamond"/>
          <w:sz w:val="24"/>
          <w:szCs w:val="24"/>
        </w:rPr>
        <w:t xml:space="preserve">a partire da </w:t>
      </w:r>
      <w:r w:rsidR="00F94267">
        <w:rPr>
          <w:rFonts w:ascii="Garamond" w:hAnsi="Garamond"/>
          <w:sz w:val="24"/>
          <w:szCs w:val="24"/>
        </w:rPr>
        <w:t>martedì 15</w:t>
      </w:r>
      <w:r w:rsidR="006E0054">
        <w:rPr>
          <w:rFonts w:ascii="Garamond" w:hAnsi="Garamond"/>
          <w:sz w:val="24"/>
          <w:szCs w:val="24"/>
        </w:rPr>
        <w:t xml:space="preserve"> settembre,</w:t>
      </w:r>
      <w:r w:rsidR="00F94267">
        <w:rPr>
          <w:rFonts w:ascii="Garamond" w:hAnsi="Garamond"/>
          <w:sz w:val="24"/>
          <w:szCs w:val="24"/>
        </w:rPr>
        <w:t xml:space="preserve"> con </w:t>
      </w:r>
      <w:r w:rsidR="006E0054">
        <w:rPr>
          <w:rFonts w:ascii="Garamond" w:hAnsi="Garamond"/>
          <w:sz w:val="24"/>
          <w:szCs w:val="24"/>
        </w:rPr>
        <w:t xml:space="preserve">il consueto </w:t>
      </w:r>
      <w:r w:rsidR="00F94267">
        <w:rPr>
          <w:rFonts w:ascii="Garamond" w:hAnsi="Garamond"/>
          <w:sz w:val="24"/>
          <w:szCs w:val="24"/>
        </w:rPr>
        <w:t xml:space="preserve">orario di visita </w:t>
      </w:r>
      <w:r w:rsidR="006E0054">
        <w:rPr>
          <w:rFonts w:ascii="Garamond" w:hAnsi="Garamond"/>
          <w:sz w:val="24"/>
          <w:szCs w:val="24"/>
        </w:rPr>
        <w:t>dell’</w:t>
      </w:r>
      <w:proofErr w:type="spellStart"/>
      <w:r w:rsidR="006E0054">
        <w:rPr>
          <w:rFonts w:ascii="Garamond" w:hAnsi="Garamond"/>
          <w:sz w:val="24"/>
          <w:szCs w:val="24"/>
        </w:rPr>
        <w:t>Antiquarium</w:t>
      </w:r>
      <w:proofErr w:type="spellEnd"/>
      <w:r w:rsidR="006E0054">
        <w:rPr>
          <w:rFonts w:ascii="Garamond" w:hAnsi="Garamond"/>
          <w:sz w:val="24"/>
          <w:szCs w:val="24"/>
        </w:rPr>
        <w:t xml:space="preserve"> (</w:t>
      </w:r>
      <w:r w:rsidR="00F94267">
        <w:rPr>
          <w:rFonts w:ascii="Garamond" w:hAnsi="Garamond"/>
          <w:sz w:val="24"/>
          <w:szCs w:val="24"/>
        </w:rPr>
        <w:t xml:space="preserve">9.30 </w:t>
      </w:r>
      <w:r w:rsidR="006E0054">
        <w:rPr>
          <w:rFonts w:ascii="Garamond" w:hAnsi="Garamond"/>
          <w:sz w:val="24"/>
          <w:szCs w:val="24"/>
        </w:rPr>
        <w:t>–</w:t>
      </w:r>
      <w:r w:rsidR="00F94267">
        <w:rPr>
          <w:rFonts w:ascii="Garamond" w:hAnsi="Garamond"/>
          <w:sz w:val="24"/>
          <w:szCs w:val="24"/>
        </w:rPr>
        <w:t xml:space="preserve"> 14</w:t>
      </w:r>
      <w:r w:rsidR="006E0054">
        <w:rPr>
          <w:rFonts w:ascii="Garamond" w:hAnsi="Garamond"/>
          <w:sz w:val="24"/>
          <w:szCs w:val="24"/>
        </w:rPr>
        <w:t>.00</w:t>
      </w:r>
      <w:r w:rsidR="00F94267">
        <w:rPr>
          <w:rFonts w:ascii="Garamond" w:hAnsi="Garamond"/>
          <w:sz w:val="24"/>
          <w:szCs w:val="24"/>
        </w:rPr>
        <w:t>, da martedì a sabato</w:t>
      </w:r>
      <w:r w:rsidR="006E005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. </w:t>
      </w:r>
    </w:p>
    <w:sectPr w:rsidR="00C4474C" w:rsidRPr="00DA0152" w:rsidSect="00B52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4C"/>
    <w:rsid w:val="004048F9"/>
    <w:rsid w:val="005E07AD"/>
    <w:rsid w:val="006206DD"/>
    <w:rsid w:val="006E0054"/>
    <w:rsid w:val="0086267A"/>
    <w:rsid w:val="00B52A0F"/>
    <w:rsid w:val="00C4474C"/>
    <w:rsid w:val="00D51B27"/>
    <w:rsid w:val="00DA0152"/>
    <w:rsid w:val="00EB1A23"/>
    <w:rsid w:val="00F94267"/>
    <w:rsid w:val="00F9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9C49"/>
  <w15:docId w15:val="{5CAC5D57-8024-4142-A255-0A823B48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2A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Bacchetta</dc:creator>
  <cp:lastModifiedBy>Alberto Bacchetta</cp:lastModifiedBy>
  <cp:revision>6</cp:revision>
  <dcterms:created xsi:type="dcterms:W3CDTF">2020-07-28T13:57:00Z</dcterms:created>
  <dcterms:modified xsi:type="dcterms:W3CDTF">2020-07-28T14:01:00Z</dcterms:modified>
</cp:coreProperties>
</file>